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Scatter-Gather Explained - Catcliffe Development</w:t>
      </w:r>
      <w:br/>
      <w:hyperlink r:id="rId7" w:history="1">
        <w:r>
          <w:rPr>
            <w:color w:val="2980b9"/>
            <w:u w:val="single"/>
          </w:rPr>
          <w:t xml:space="preserve">https://groupkos.com/dev/index.php/Scatter-Gather_Explained</w:t>
        </w:r>
      </w:hyperlink>
    </w:p>
    <w:p>
      <w:pPr>
        <w:pStyle w:val="Heading1"/>
      </w:pPr>
      <w:bookmarkStart w:id="2" w:name="_Toc2"/>
      <w:r>
        <w:t>Article summary:</w:t>
      </w:r>
      <w:bookmarkEnd w:id="2"/>
    </w:p>
    <w:p>
      <w:pPr>
        <w:jc w:val="both"/>
      </w:pPr>
      <w:r>
        <w:rPr/>
        <w:t xml:space="preserve">1. Random-scatter and iterated randomized-cluster are two methods used in computer science to model complex systems over time.</w:t>
      </w:r>
    </w:p>
    <w:p>
      <w:pPr>
        <w:jc w:val="both"/>
      </w:pPr>
      <w:r>
        <w:rPr/>
        <w:t xml:space="preserve">2. Random-scatter involves randomly scattering points across a map without any consideration for relationships or patterns.</w:t>
      </w:r>
    </w:p>
    <w:p>
      <w:pPr>
        <w:jc w:val="both"/>
      </w:pPr>
      <w:r>
        <w:rPr/>
        <w:t xml:space="preserve">3. Iterated randomized-cluster involves iterative rounds of random clustering, with points being moved or reassigned based on certain rules or conditions, resulting in dynamic stratification over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"Scatter-Gather Explained" provides an overview of two methods used in computer science: random-scatter and iterated randomized-cluster. While the article offers a basic explanation of these methods, it lacks depth and fails to provide a comprehensive analysis.</w:t>
      </w:r>
    </w:p>
    <w:p>
      <w:pPr>
        <w:jc w:val="both"/>
      </w:pPr>
      <w:r>
        <w:rPr/>
        <w:t xml:space="preserve"/>
      </w:r>
    </w:p>
    <w:p>
      <w:pPr>
        <w:jc w:val="both"/>
      </w:pPr>
      <w:r>
        <w:rPr/>
        <w:t xml:space="preserve">One potential bias in the article is its focus on the positive aspects of these methods without adequately addressing their limitations or potential drawbacks. The article presents random-scatter as a simple and straightforward method, but it fails to mention that this approach may result in inefficient clustering or dispersion of points. Similarly, while iterated randomized-cluster is described as more complex and capable of creating interesting patterns, there is no discussion about the challenges or trade-offs associated with implementing this method.</w:t>
      </w:r>
    </w:p>
    <w:p>
      <w:pPr>
        <w:jc w:val="both"/>
      </w:pPr>
      <w:r>
        <w:rPr/>
        <w:t xml:space="preserve"/>
      </w:r>
    </w:p>
    <w:p>
      <w:pPr>
        <w:jc w:val="both"/>
      </w:pPr>
      <w:r>
        <w:rPr/>
        <w:t xml:space="preserve">Furthermore, the article does not provide any evidence or examples to support its claims about the effectiveness of these methods. It would have been beneficial to include case studies or research findings that demonstrate how random-scatter and iterated randomized-cluster have been successfully applied in real-world scenarios. Without such evidence, readers are left with unsupported claims and may question the validity of the information presented.</w:t>
      </w:r>
    </w:p>
    <w:p>
      <w:pPr>
        <w:jc w:val="both"/>
      </w:pPr>
      <w:r>
        <w:rPr/>
        <w:t xml:space="preserve"/>
      </w:r>
    </w:p>
    <w:p>
      <w:pPr>
        <w:jc w:val="both"/>
      </w:pPr>
      <w:r>
        <w:rPr/>
        <w:t xml:space="preserve">Additionally, the article lacks exploration of counterarguments or alternative approaches to scatter-gather techniques. It would have been valuable to discuss other clustering algorithms or methodologies that could be used instead of or in conjunction with random-scatter and iterated randomized-cluster. This would have provided readers with a more well-rounded understanding of the topic.</w:t>
      </w:r>
    </w:p>
    <w:p>
      <w:pPr>
        <w:jc w:val="both"/>
      </w:pPr>
      <w:r>
        <w:rPr/>
        <w:t xml:space="preserve"/>
      </w:r>
    </w:p>
    <w:p>
      <w:pPr>
        <w:jc w:val="both"/>
      </w:pPr>
      <w:r>
        <w:rPr/>
        <w:t xml:space="preserve">Another concern is that the article appears to be promotional in nature, potentially biased towards promoting Catcliffe Development's services or expertise. The inclusion of "From Catcliffe Development" at the beginning suggests that this article may be intended as a marketing tool rather than an objective analysis.</w:t>
      </w:r>
    </w:p>
    <w:p>
      <w:pPr>
        <w:jc w:val="both"/>
      </w:pPr>
      <w:r>
        <w:rPr/>
        <w:t xml:space="preserve"/>
      </w:r>
    </w:p>
    <w:p>
      <w:pPr>
        <w:jc w:val="both"/>
      </w:pPr>
      <w:r>
        <w:rPr/>
        <w:t xml:space="preserve">In terms of risks, the article does not adequately address any potential risks associated with using scatter-gather techniques. For example, it does not mention issues such as overfitting, computational complexity, or scalability challenges that may arise when applying these methods to large datasets. Providing a balanced view of the benefits and risks would have been more informative for readers.</w:t>
      </w:r>
    </w:p>
    <w:p>
      <w:pPr>
        <w:jc w:val="both"/>
      </w:pPr>
      <w:r>
        <w:rPr/>
        <w:t xml:space="preserve"/>
      </w:r>
    </w:p>
    <w:p>
      <w:pPr>
        <w:jc w:val="both"/>
      </w:pPr>
      <w:r>
        <w:rPr/>
        <w:t xml:space="preserve">Overall, the article lacks depth, evidence, and balance in its analysis of scatter-gather techniques. It presents a one-sided perspective without addressing potential limitations or alternative approaches. The promotional nature of the article raises concerns about its objectivity and reliability as a source of information.</w:t>
      </w:r>
    </w:p>
    <w:p>
      <w:pPr>
        <w:pStyle w:val="Heading1"/>
      </w:pPr>
      <w:bookmarkStart w:id="5" w:name="_Toc5"/>
      <w:r>
        <w:t>Topics for further research:</w:t>
      </w:r>
      <w:bookmarkEnd w:id="5"/>
    </w:p>
    <w:p>
      <w:pPr>
        <w:spacing w:after="0"/>
        <w:numPr>
          <w:ilvl w:val="0"/>
          <w:numId w:val="2"/>
        </w:numPr>
      </w:pPr>
      <w:r>
        <w:rPr/>
        <w:t xml:space="preserve">Limitations of random-scatter and iterated randomized-cluster methods in computer science
</w:t>
      </w:r>
    </w:p>
    <w:p>
      <w:pPr>
        <w:spacing w:after="0"/>
        <w:numPr>
          <w:ilvl w:val="0"/>
          <w:numId w:val="2"/>
        </w:numPr>
      </w:pPr>
      <w:r>
        <w:rPr/>
        <w:t xml:space="preserve">Challenges and trade-offs in implementing iterated randomized-cluster for clustering
</w:t>
      </w:r>
    </w:p>
    <w:p>
      <w:pPr>
        <w:spacing w:after="0"/>
        <w:numPr>
          <w:ilvl w:val="0"/>
          <w:numId w:val="2"/>
        </w:numPr>
      </w:pPr>
      <w:r>
        <w:rPr/>
        <w:t xml:space="preserve">Case studies or research findings on the effectiveness of scatter-gather techniques in real-world scenarios
</w:t>
      </w:r>
    </w:p>
    <w:p>
      <w:pPr>
        <w:spacing w:after="0"/>
        <w:numPr>
          <w:ilvl w:val="0"/>
          <w:numId w:val="2"/>
        </w:numPr>
      </w:pPr>
      <w:r>
        <w:rPr/>
        <w:t xml:space="preserve">Alternative clustering algorithms or methodologies to random-scatter and iterated randomized-cluster
</w:t>
      </w:r>
    </w:p>
    <w:p>
      <w:pPr>
        <w:spacing w:after="0"/>
        <w:numPr>
          <w:ilvl w:val="0"/>
          <w:numId w:val="2"/>
        </w:numPr>
      </w:pPr>
      <w:r>
        <w:rPr/>
        <w:t xml:space="preserve">Risks and potential issues associated with using scatter-gather techniques</w:t>
      </w:r>
    </w:p>
    <w:p>
      <w:pPr>
        <w:spacing w:after="0"/>
        <w:numPr>
          <w:ilvl w:val="0"/>
          <w:numId w:val="2"/>
        </w:numPr>
      </w:pPr>
      <w:r>
        <w:rPr/>
        <w:t xml:space="preserve">such as overfitting and scalability challenges
</w:t>
      </w:r>
    </w:p>
    <w:p>
      <w:pPr>
        <w:numPr>
          <w:ilvl w:val="0"/>
          <w:numId w:val="2"/>
        </w:numPr>
      </w:pPr>
      <w:r>
        <w:rPr/>
        <w:t xml:space="preserve">Comprehensive analysis of scatter-gather techniques in computer science</w:t>
      </w:r>
    </w:p>
    <w:p>
      <w:pPr>
        <w:pStyle w:val="Heading1"/>
      </w:pPr>
      <w:bookmarkStart w:id="6" w:name="_Toc6"/>
      <w:r>
        <w:t>Report location:</w:t>
      </w:r>
      <w:bookmarkEnd w:id="6"/>
    </w:p>
    <w:p>
      <w:hyperlink r:id="rId8" w:history="1">
        <w:r>
          <w:rPr>
            <w:color w:val="2980b9"/>
            <w:u w:val="single"/>
          </w:rPr>
          <w:t xml:space="preserve">https://www.fullpicture.app/item/cab053062bd26122a3676af5803fc722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879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upkos.com/dev/index.php/Scatter-Gather_Explained" TargetMode="External"/><Relationship Id="rId8" Type="http://schemas.openxmlformats.org/officeDocument/2006/relationships/hyperlink" Target="https://www.fullpicture.app/item/cab053062bd26122a3676af5803fc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2023-12-15T10:24:14+01:00</dcterms:created>
  <dcterms:modified xsi:type="dcterms:W3CDTF">2023-12-15T10:24:14+01:00</dcterms:modified>
</cp:coreProperties>
</file>

<file path=docProps/custom.xml><?xml version="1.0" encoding="utf-8"?>
<Properties xmlns="http://schemas.openxmlformats.org/officeDocument/2006/custom-properties" xmlns:vt="http://schemas.openxmlformats.org/officeDocument/2006/docPropsVTypes"/>
</file>