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Social support.</w:t>
      </w:r>
      <w:br/>
      <w:hyperlink r:id="rId7" w:history="1">
        <w:r>
          <w:rPr>
            <w:color w:val="2980b9"/>
            <w:u w:val="single"/>
          </w:rPr>
          <w:t xml:space="preserve">https://psycnet.apa.org/record/2000-08522-020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Social support refers to the help and assistance provided by family, friends, and other social networks.</w:t>
      </w:r>
    </w:p>
    <w:p>
      <w:pPr>
        <w:jc w:val="both"/>
      </w:pPr>
      <w:r>
        <w:rPr/>
        <w:t xml:space="preserve">2. Social support can have positive effects on mental and physical health, including reducing stress and improving immune function.</w:t>
      </w:r>
    </w:p>
    <w:p>
      <w:pPr>
        <w:jc w:val="both"/>
      </w:pPr>
      <w:r>
        <w:rPr/>
        <w:t xml:space="preserve">3. Different types of social support include emotional support, informational support, tangible support, and companionship support.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above article does not provide any content for analysis as it only includes access options and publication usage information. It appears to be a placeholder for an article on social support that may be available through APA PsycInfo database. Without access to the actual article, it is impossible to provide a critical analysis of its content and potential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Social support and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Types of social support
</w:t>
      </w:r>
    </w:p>
    <w:p>
      <w:pPr>
        <w:spacing w:after="0"/>
        <w:numPr>
          <w:ilvl w:val="0"/>
          <w:numId w:val="2"/>
        </w:numPr>
      </w:pPr>
      <w:r>
        <w:rPr/>
        <w:t xml:space="preserve">Effects of social support on well-being
</w:t>
      </w:r>
    </w:p>
    <w:p>
      <w:pPr>
        <w:spacing w:after="0"/>
        <w:numPr>
          <w:ilvl w:val="0"/>
          <w:numId w:val="2"/>
        </w:numPr>
      </w:pPr>
      <w:r>
        <w:rPr/>
        <w:t xml:space="preserve">Social support interventions
</w:t>
      </w:r>
    </w:p>
    <w:p>
      <w:pPr>
        <w:spacing w:after="0"/>
        <w:numPr>
          <w:ilvl w:val="0"/>
          <w:numId w:val="2"/>
        </w:numPr>
      </w:pPr>
      <w:r>
        <w:rPr/>
        <w:t xml:space="preserve">Cultural differences in social support
</w:t>
      </w:r>
    </w:p>
    <w:p>
      <w:pPr>
        <w:numPr>
          <w:ilvl w:val="0"/>
          <w:numId w:val="2"/>
        </w:numPr>
      </w:pPr>
      <w:r>
        <w:rPr/>
        <w:t xml:space="preserve">Social support and chronic illness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https://www.fullpicture.app/item/ca5840501f7a1a0b6d88e77e4c760e53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455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net.apa.org/record/2000-08522-020" TargetMode="External"/><Relationship Id="rId8" Type="http://schemas.openxmlformats.org/officeDocument/2006/relationships/hyperlink" Target="https://www.fullpicture.app/item/ca5840501f7a1a0b6d88e77e4c760e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2023-12-08T05:25:41+01:00</dcterms:created>
  <dcterms:modified xsi:type="dcterms:W3CDTF">2023-12-08T05:25:41+01:00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