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evolution of capitalism in the UK | Diligent Corporation</w:t>
      </w:r>
      <w:br/>
      <w:hyperlink r:id="rId7" w:history="1">
        <w:r>
          <w:rPr>
            <w:color w:val="2980b9"/>
            <w:u w:val="single"/>
          </w:rPr>
          <w:t xml:space="preserve">https://www.diligent.com/resources/blog/evolution-capitalism-in-uk</w:t>
        </w:r>
      </w:hyperlink>
    </w:p>
    <w:p>
      <w:pPr>
        <w:pStyle w:val="Heading1"/>
      </w:pPr>
      <w:bookmarkStart w:id="2" w:name="_Toc2"/>
      <w:r>
        <w:t>Article summary:</w:t>
      </w:r>
      <w:bookmarkEnd w:id="2"/>
    </w:p>
    <w:p>
      <w:pPr>
        <w:jc w:val="both"/>
      </w:pPr>
      <w:r>
        <w:rPr/>
        <w:t xml:space="preserve">1. The evolution of capitalism in the UK has led to a concentration of ownership in the hands of institutional investors, resulting in a focus on short-term profit rather than wider impact.</w:t>
      </w:r>
    </w:p>
    <w:p>
      <w:pPr>
        <w:jc w:val="both"/>
      </w:pPr>
      <w:r>
        <w:rPr/>
        <w:t xml:space="preserve">2. There is a growing trend towards stakeholder capitalism, where companies prioritize the needs and interests of all stakeholders, including employees and the community.</w:t>
      </w:r>
    </w:p>
    <w:p>
      <w:pPr>
        <w:jc w:val="both"/>
      </w:pPr>
      <w:r>
        <w:rPr/>
        <w:t xml:space="preserve">3. Compliance reporting and governance practices will need to adapt to reflect this shift towards corporate social responsibility and long-term thinking. Entity management software can help streamline legal operations and ensure compliance with stakeholder rights.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evolution of capitalism in the UK" provides an overview of the history of capitalism in the UK and discusses the need for a shift towards stakeholder capitalism. While the article raises some valid points, it also exhibits potential biases, one-sided reporting, and unsupported claims.</w:t>
      </w:r>
    </w:p>
    <w:p>
      <w:pPr>
        <w:jc w:val="both"/>
      </w:pPr>
      <w:r>
        <w:rPr/>
        <w:t xml:space="preserve"/>
      </w:r>
    </w:p>
    <w:p>
      <w:pPr>
        <w:jc w:val="both"/>
      </w:pPr>
      <w:r>
        <w:rPr/>
        <w:t xml:space="preserve">One potential bias in the article is its focus on the negative aspects of capitalism and its portrayal as a system that prioritizes profit over social and environmental concerns. The author suggests that capitalism has failed to deliver benefits beyond shareholders and argues for a shift towards stakeholder capitalism. However, there is no mention of the positive aspects of capitalism, such as its role in driving innovation, economic growth, and lifting people out of poverty.</w:t>
      </w:r>
    </w:p>
    <w:p>
      <w:pPr>
        <w:jc w:val="both"/>
      </w:pPr>
      <w:r>
        <w:rPr/>
        <w:t xml:space="preserve"/>
      </w:r>
    </w:p>
    <w:p>
      <w:pPr>
        <w:jc w:val="both"/>
      </w:pPr>
      <w:r>
        <w:rPr/>
        <w:t xml:space="preserve">The article also presents a one-sided view by emphasizing the need for more corporate social responsibility and downplaying the importance of profit-making. While it is important for companies to consider their impact on society and the environment, it is equally important for them to generate profits in order to sustain their operations and create value for shareholders.</w:t>
      </w:r>
    </w:p>
    <w:p>
      <w:pPr>
        <w:jc w:val="both"/>
      </w:pPr>
      <w:r>
        <w:rPr/>
        <w:t xml:space="preserve"/>
      </w:r>
    </w:p>
    <w:p>
      <w:pPr>
        <w:jc w:val="both"/>
      </w:pPr>
      <w:r>
        <w:rPr/>
        <w:t xml:space="preserve">Furthermore, the article makes unsupported claims about younger generations' preference for purpose-driven organizations without providing any evidence or data to support this claim. It states that younger workers want to feel inspired by their jobs and work for organizations that stand for something, but fails to provide any research or surveys to back up this assertion.</w:t>
      </w:r>
    </w:p>
    <w:p>
      <w:pPr>
        <w:jc w:val="both"/>
      </w:pPr>
      <w:r>
        <w:rPr/>
        <w:t xml:space="preserve"/>
      </w:r>
    </w:p>
    <w:p>
      <w:pPr>
        <w:jc w:val="both"/>
      </w:pPr>
      <w:r>
        <w:rPr/>
        <w:t xml:space="preserve">Additionally, there are missing points of consideration in the article. It does not address potential risks or challenges associated with stakeholder capitalism, such as increased regulatory burdens, conflicting interests among stakeholders, or difficulties in measuring and balancing different stakeholder needs.</w:t>
      </w:r>
    </w:p>
    <w:p>
      <w:pPr>
        <w:jc w:val="both"/>
      </w:pPr>
      <w:r>
        <w:rPr/>
        <w:t xml:space="preserve"/>
      </w:r>
    </w:p>
    <w:p>
      <w:pPr>
        <w:jc w:val="both"/>
      </w:pPr>
      <w:r>
        <w:rPr/>
        <w:t xml:space="preserve">The article also lacks exploration of counterarguments against stakeholder capitalism. It does not acknowledge that maximizing shareholder value can indirectly benefit other stakeholders by creating jobs, driving economic growth, and generating tax revenue that can be used for public services.</w:t>
      </w:r>
    </w:p>
    <w:p>
      <w:pPr>
        <w:jc w:val="both"/>
      </w:pPr>
      <w:r>
        <w:rPr/>
        <w:t xml:space="preserve"/>
      </w:r>
    </w:p>
    <w:p>
      <w:pPr>
        <w:jc w:val="both"/>
      </w:pPr>
      <w:r>
        <w:rPr/>
        <w:t xml:space="preserve">Moreover, there is promotional content within the article that promotes Diligent Entities' entity management software as a solution to help organizations navigate the evolving landscape of capitalism. This raises questions about the objectivity and impartiality of the article.</w:t>
      </w:r>
    </w:p>
    <w:p>
      <w:pPr>
        <w:jc w:val="both"/>
      </w:pPr>
      <w:r>
        <w:rPr/>
        <w:t xml:space="preserve"/>
      </w:r>
    </w:p>
    <w:p>
      <w:pPr>
        <w:jc w:val="both"/>
      </w:pPr>
      <w:r>
        <w:rPr/>
        <w:t xml:space="preserve">In conclusion, while the article raises some valid points about the need for a shift towards stakeholder capitalism, it exhibits potential biases, one-sided reporting, unsupported claims, missing points of consideration, and promotional content. It fails to provide a balanced view of capitalism and does not adequately explore counterarguments or potential risks associated with stakeholder capitalism.</w:t>
      </w:r>
    </w:p>
    <w:p>
      <w:pPr>
        <w:pStyle w:val="Heading1"/>
      </w:pPr>
      <w:bookmarkStart w:id="5" w:name="_Toc5"/>
      <w:r>
        <w:t>Topics for further research:</w:t>
      </w:r>
      <w:bookmarkEnd w:id="5"/>
    </w:p>
    <w:p>
      <w:pPr>
        <w:spacing w:after="0"/>
        <w:numPr>
          <w:ilvl w:val="0"/>
          <w:numId w:val="2"/>
        </w:numPr>
      </w:pPr>
      <w:r>
        <w:rPr/>
        <w:t xml:space="preserve">Potential risks and challenges of stakeholder capitalism
</w:t>
      </w:r>
    </w:p>
    <w:p>
      <w:pPr>
        <w:spacing w:after="0"/>
        <w:numPr>
          <w:ilvl w:val="0"/>
          <w:numId w:val="2"/>
        </w:numPr>
      </w:pPr>
      <w:r>
        <w:rPr/>
        <w:t xml:space="preserve">Benefits of capitalism in driving innovation and economic growth
</w:t>
      </w:r>
    </w:p>
    <w:p>
      <w:pPr>
        <w:spacing w:after="0"/>
        <w:numPr>
          <w:ilvl w:val="0"/>
          <w:numId w:val="2"/>
        </w:numPr>
      </w:pPr>
      <w:r>
        <w:rPr/>
        <w:t xml:space="preserve">Role of profit-making in sustaining operations and creating value for shareholders
</w:t>
      </w:r>
    </w:p>
    <w:p>
      <w:pPr>
        <w:spacing w:after="0"/>
        <w:numPr>
          <w:ilvl w:val="0"/>
          <w:numId w:val="2"/>
        </w:numPr>
      </w:pPr>
      <w:r>
        <w:rPr/>
        <w:t xml:space="preserve">Research or surveys on younger generations' preferences for purpose-driven organizations
</w:t>
      </w:r>
    </w:p>
    <w:p>
      <w:pPr>
        <w:spacing w:after="0"/>
        <w:numPr>
          <w:ilvl w:val="0"/>
          <w:numId w:val="2"/>
        </w:numPr>
      </w:pPr>
      <w:r>
        <w:rPr/>
        <w:t xml:space="preserve">Conflicting interests among stakeholders in stakeholder capitalism
</w:t>
      </w:r>
    </w:p>
    <w:p>
      <w:pPr>
        <w:numPr>
          <w:ilvl w:val="0"/>
          <w:numId w:val="2"/>
        </w:numPr>
      </w:pPr>
      <w:r>
        <w:rPr/>
        <w:t xml:space="preserve">Counterarguments against stakeholder capitalism and the indirect benefits of maximizing shareholder value.</w:t>
      </w:r>
    </w:p>
    <w:p>
      <w:pPr>
        <w:pStyle w:val="Heading1"/>
      </w:pPr>
      <w:bookmarkStart w:id="6" w:name="_Toc6"/>
      <w:r>
        <w:t>Report location:</w:t>
      </w:r>
      <w:bookmarkEnd w:id="6"/>
    </w:p>
    <w:p>
      <w:hyperlink r:id="rId8" w:history="1">
        <w:r>
          <w:rPr>
            <w:color w:val="2980b9"/>
            <w:u w:val="single"/>
          </w:rPr>
          <w:t xml:space="preserve">https://www.fullpicture.app/item/c9fde670a4a6b5224acd9f9563e66c5b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E45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ligent.com/resources/blog/evolution-capitalism-in-uk" TargetMode="External"/><Relationship Id="rId8" Type="http://schemas.openxmlformats.org/officeDocument/2006/relationships/hyperlink" Target="https://www.fullpicture.app/item/c9fde670a4a6b5224acd9f9563e66c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2024-01-14T05:14:34+01:00</dcterms:created>
  <dcterms:modified xsi:type="dcterms:W3CDTF">2024-01-14T05:14:34+01:00</dcterms:modified>
</cp:coreProperties>
</file>

<file path=docProps/custom.xml><?xml version="1.0" encoding="utf-8"?>
<Properties xmlns="http://schemas.openxmlformats.org/officeDocument/2006/custom-properties" xmlns:vt="http://schemas.openxmlformats.org/officeDocument/2006/docPropsVTypes"/>
</file>