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Фасовка Упаковка-Пермь</w:t>
      </w:r>
      <w:br/>
      <w:hyperlink r:id="rId7" w:history="1">
        <w:r>
          <w:rPr>
            <w:color w:val="2980b9"/>
            <w:u w:val="single"/>
          </w:rPr>
          <w:t xml:space="preserve">https://vk.link/fasovka_perm</w:t>
        </w:r>
      </w:hyperlink>
    </w:p>
    <w:p>
      <w:pPr>
        <w:pStyle w:val="Heading1"/>
      </w:pPr>
      <w:bookmarkStart w:id="2" w:name="_Toc2"/>
      <w:r>
        <w:t>Article summary:</w:t>
      </w:r>
      <w:bookmarkEnd w:id="2"/>
    </w:p>
    <w:p>
      <w:pPr>
        <w:jc w:val="both"/>
      </w:pPr>
      <w:r>
        <w:rPr/>
        <w:t xml:space="preserve">1. Flowpack Machinery Services offers high-speed and accurate packaging for various industries, including food, chemical, and pharmaceutical.</w:t>
      </w:r>
    </w:p>
    <w:p>
      <w:pPr>
        <w:jc w:val="both"/>
      </w:pPr>
      <w:r>
        <w:rPr/>
        <w:t xml:space="preserve">2. Their approach is aesthetic, convenient, and of high quality, with the option to print under the customer's own brand.</w:t>
      </w:r>
    </w:p>
    <w:p>
      <w:pPr>
        <w:jc w:val="both"/>
      </w:pPr>
      <w:r>
        <w:rPr/>
        <w:t xml:space="preserve">3. They specialize in packaging self-tapping screws using high-tech equipment from leading world manufacturers.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"Фасовка Упаковка-Пермь" discusses the benefits of flow pack packaging for various industries, including food, chemical, and pharmaceutical. While the article provides some useful information about the advantages of flow pack packaging, it also contains several biases and unsupported claims.</w:t>
      </w:r>
    </w:p>
    <w:p>
      <w:pPr>
        <w:jc w:val="both"/>
      </w:pPr>
      <w:r>
        <w:rPr/>
        <w:t xml:space="preserve"/>
      </w:r>
    </w:p>
    <w:p>
      <w:pPr>
        <w:jc w:val="both"/>
      </w:pPr>
      <w:r>
        <w:rPr/>
        <w:t xml:space="preserve">One potential bias in the article is its promotional content. The author repeatedly emphasizes the benefits of using their services for businesses, such as ready-meal delivery companies and self-tapping screw manufacturers. While it is understandable that a business would want to promote its services, this emphasis on promotion may lead readers to question the objectivity of the article.</w:t>
      </w:r>
    </w:p>
    <w:p>
      <w:pPr>
        <w:jc w:val="both"/>
      </w:pPr>
      <w:r>
        <w:rPr/>
        <w:t xml:space="preserve"/>
      </w:r>
    </w:p>
    <w:p>
      <w:pPr>
        <w:jc w:val="both"/>
      </w:pPr>
      <w:r>
        <w:rPr/>
        <w:t xml:space="preserve">Another potential bias in the article is its one-sided reporting. The author only discusses the benefits of flow pack packaging and does not provide any information about potential drawbacks or risks associated with this type of packaging. This lack of balance may lead readers to believe that flow pack packaging is always beneficial without considering any potential downsides.</w:t>
      </w:r>
    </w:p>
    <w:p>
      <w:pPr>
        <w:jc w:val="both"/>
      </w:pPr>
      <w:r>
        <w:rPr/>
        <w:t xml:space="preserve"/>
      </w:r>
    </w:p>
    <w:p>
      <w:pPr>
        <w:jc w:val="both"/>
      </w:pPr>
      <w:r>
        <w:rPr/>
        <w:t xml:space="preserve">The article also contains several unsupported claims. For example, the author claims that their services guarantee high dosing accuracy without any excess costs or shortages. However, there is no evidence provided to support this claim, which may lead readers to question its validity.</w:t>
      </w:r>
    </w:p>
    <w:p>
      <w:pPr>
        <w:jc w:val="both"/>
      </w:pPr>
      <w:r>
        <w:rPr/>
        <w:t xml:space="preserve"/>
      </w:r>
    </w:p>
    <w:p>
      <w:pPr>
        <w:jc w:val="both"/>
      </w:pPr>
      <w:r>
        <w:rPr/>
        <w:t xml:space="preserve">Additionally, there are missing points of consideration in the article. For example, while the author discusses how flow pack packaging can be used for various products in different industries, they do not mention any specific challenges or considerations that may arise when using this type of packaging for different types of products.</w:t>
      </w:r>
    </w:p>
    <w:p>
      <w:pPr>
        <w:jc w:val="both"/>
      </w:pPr>
      <w:r>
        <w:rPr/>
        <w:t xml:space="preserve"/>
      </w:r>
    </w:p>
    <w:p>
      <w:pPr>
        <w:jc w:val="both"/>
      </w:pPr>
      <w:r>
        <w:rPr/>
        <w:t xml:space="preserve">Overall, while the article provides some useful information about flow pack packaging and its benefits for businesses in various industries, it also contains several biases and unsupported claims that may lead readers to question its objectivity and accuracy.</w:t>
      </w:r>
    </w:p>
    <w:p>
      <w:pPr>
        <w:pStyle w:val="Heading1"/>
      </w:pPr>
      <w:bookmarkStart w:id="5" w:name="_Toc5"/>
      <w:r>
        <w:t>Topics for further research:</w:t>
      </w:r>
      <w:bookmarkEnd w:id="5"/>
    </w:p>
    <w:p>
      <w:pPr>
        <w:spacing w:after="0"/>
        <w:numPr>
          <w:ilvl w:val="0"/>
          <w:numId w:val="2"/>
        </w:numPr>
      </w:pPr>
      <w:r>
        <w:rPr/>
        <w:t xml:space="preserve">Challenges of using flow pack packaging for different types of products
</w:t>
      </w:r>
    </w:p>
    <w:p>
      <w:pPr>
        <w:spacing w:after="0"/>
        <w:numPr>
          <w:ilvl w:val="0"/>
          <w:numId w:val="2"/>
        </w:numPr>
      </w:pPr>
      <w:r>
        <w:rPr/>
        <w:t xml:space="preserve">Risks associated with flow pack packaging
</w:t>
      </w:r>
    </w:p>
    <w:p>
      <w:pPr>
        <w:spacing w:after="0"/>
        <w:numPr>
          <w:ilvl w:val="0"/>
          <w:numId w:val="2"/>
        </w:numPr>
      </w:pPr>
      <w:r>
        <w:rPr/>
        <w:t xml:space="preserve">Comparison of flow pack packaging with other types of packaging
</w:t>
      </w:r>
    </w:p>
    <w:p>
      <w:pPr>
        <w:spacing w:after="0"/>
        <w:numPr>
          <w:ilvl w:val="0"/>
          <w:numId w:val="2"/>
        </w:numPr>
      </w:pPr>
      <w:r>
        <w:rPr/>
        <w:t xml:space="preserve">Environmental impact of flow pack packaging
</w:t>
      </w:r>
    </w:p>
    <w:p>
      <w:pPr>
        <w:spacing w:after="0"/>
        <w:numPr>
          <w:ilvl w:val="0"/>
          <w:numId w:val="2"/>
        </w:numPr>
      </w:pPr>
      <w:r>
        <w:rPr/>
        <w:t xml:space="preserve">Cost-effectiveness of flow pack packaging for different industries
</w:t>
      </w:r>
    </w:p>
    <w:p>
      <w:pPr>
        <w:numPr>
          <w:ilvl w:val="0"/>
          <w:numId w:val="2"/>
        </w:numPr>
      </w:pPr>
      <w:r>
        <w:rPr/>
        <w:t xml:space="preserve">Regulations and standards for flow pack packaging in different countries.</w:t>
      </w:r>
    </w:p>
    <w:p>
      <w:pPr>
        <w:pStyle w:val="Heading1"/>
      </w:pPr>
      <w:bookmarkStart w:id="6" w:name="_Toc6"/>
      <w:r>
        <w:t>Report location:</w:t>
      </w:r>
      <w:bookmarkEnd w:id="6"/>
    </w:p>
    <w:p>
      <w:hyperlink r:id="rId8" w:history="1">
        <w:r>
          <w:rPr>
            <w:color w:val="2980b9"/>
            <w:u w:val="single"/>
          </w:rPr>
          <w:t xml:space="preserve">https://www.fullpicture.app/item/c99d776d633d0bfef4c6688c2034acd2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76B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k.link/fasovka_perm" TargetMode="External"/><Relationship Id="rId8" Type="http://schemas.openxmlformats.org/officeDocument/2006/relationships/hyperlink" Target="https://www.fullpicture.app/item/c99d776d633d0bfef4c6688c2034ac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2023-04-17T14:54:17+02:00</dcterms:created>
  <dcterms:modified xsi:type="dcterms:W3CDTF">2023-04-17T14:54:17+02:00</dcterms:modified>
</cp:coreProperties>
</file>

<file path=docProps/custom.xml><?xml version="1.0" encoding="utf-8"?>
<Properties xmlns="http://schemas.openxmlformats.org/officeDocument/2006/custom-properties" xmlns:vt="http://schemas.openxmlformats.org/officeDocument/2006/docPropsVTypes"/>
</file>