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小绿鲸英文文献阅读器</w:t>
      </w:r>
      <w:br/>
      <w:hyperlink r:id="rId7" w:history="1">
        <w:r>
          <w:rPr>
            <w:color w:val="2980b9"/>
            <w:u w:val="single"/>
          </w:rPr>
          <w:t xml:space="preserve">https://www.xljsci.com/editor/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GVINS is a non-linear optimization based system that fuses GNSS raw measurements with visual and inertial information for real-time and drift-free state estimation.</w:t>
      </w:r>
    </w:p>
    <w:p>
      <w:pPr>
        <w:jc w:val="both"/>
      </w:pPr>
      <w:r>
        <w:rPr/>
        <w:t xml:space="preserve">2. The system aims to provide accurate global 6-DoF estimation under complex indoor-outdoor environments where GNSS signals may be intermittent or unavailable.</w:t>
      </w:r>
    </w:p>
    <w:p>
      <w:pPr>
        <w:jc w:val="both"/>
      </w:pPr>
      <w:r>
        <w:rPr/>
        <w:t xml:space="preserve">3. GVINS uses a factor graph framework to model and constrain the system states, and can handle degenerate cases in GNSS-unfriendly areas to ensure robustness. It also seamlessly transitions between indoor and outdoor environments, even with only a single satellite signal.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该文章介绍了一种名为GVINS的系统，该系统通过将GNSS原始测量与视觉和惯性信息紧密融合，实现实时和无漂移状态估计。然而，该文章存在以下问题：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偏袒：该文章只介绍了GVINS系统的优点，并没有提及其缺点或潜在风险。这可能会误导读者对该系统的真实效果和可靠性。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片面报道：该文章只介绍了GVINS系统在复杂室内外环境下的表现，但并未探讨其在其他场景下的适用性。这可能会使读者过分关注该系统在特定环境下的表现，而忽略了其他方面。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涉及到GVINS系统对隐私和安全的影响。由于该系统需要收集大量位置数据，因此可能会引发隐私问题。此外，在某些情况下，如果GVINS系统出现故障或被攻击，则可能会对车辆或人员造成危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未探索反驳：该文章没有探讨其他学者或研究团队对VIO漂移问题的解决方案。这可能会使读者认为GVINS是唯一可行的解决方案，而忽略了其他可能的方法。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宣传内容：该文章的语言和结构类似于宣传材料，而非学术论文。这可能会使读者对该系统的效果产生过高期望，并忽略了其实际表现。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综上所述，该文章存在偏袒、片面报道、缺失考虑点、未探索反驳和宣传内容等问题。因此，在阅读该文章时，读者应保持批判性思维，并寻找其他来源的信息以获得更全面和客观的认识。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GVINS system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GVINS system in different scenarios
</w:t>
      </w:r>
    </w:p>
    <w:p>
      <w:pPr>
        <w:spacing w:after="0"/>
        <w:numPr>
          <w:ilvl w:val="0"/>
          <w:numId w:val="2"/>
        </w:numPr>
      </w:pPr>
      <w:r>
        <w:rPr/>
        <w:t xml:space="preserve">Privacy and security concerns with GVINS system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to VIO drift problem
</w:t>
      </w:r>
    </w:p>
    <w:p>
      <w:pPr>
        <w:spacing w:after="0"/>
        <w:numPr>
          <w:ilvl w:val="0"/>
          <w:numId w:val="2"/>
        </w:numPr>
      </w:pPr>
      <w:r>
        <w:rPr/>
        <w:t xml:space="preserve">Objective evaluation of GVINS system performance
</w:t>
      </w:r>
    </w:p>
    <w:p>
      <w:pPr>
        <w:numPr>
          <w:ilvl w:val="0"/>
          <w:numId w:val="2"/>
        </w:numPr>
      </w:pPr>
      <w:r>
        <w:rPr/>
        <w:t xml:space="preserve">Comparison with other similar systems or approaches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https://www.fullpicture.app/item/c99d1f3f626145389e26e13c7a2413b9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6E1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ljsci.com/editor/" TargetMode="External"/><Relationship Id="rId8" Type="http://schemas.openxmlformats.org/officeDocument/2006/relationships/hyperlink" Target="https://www.fullpicture.app/item/c99d1f3f626145389e26e13c7a2413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2023-12-23T22:05:55+01:00</dcterms:created>
  <dcterms:modified xsi:type="dcterms:W3CDTF">2023-12-23T22:05:55+01:00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