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first climate refugees? Contesting global narratives of climate change in Tuvalu - ScienceDirect</w:t>
      </w:r>
      <w:br/>
      <w:hyperlink r:id="rId7" w:history="1">
        <w:r>
          <w:rPr>
            <w:color w:val="2980b9"/>
            <w:u w:val="single"/>
          </w:rPr>
          <w:t xml:space="preserve">https://www.sciencedirect.com/science/article/pii/S0959378011002019?casa_token=aZjO1zh6NI4AAAAA%3ArusIbgxq-U2gfCLAajGJuC4S-J3ERk1WkJyaUf9JmfxaydKdjr-zLoDNUSXriUvDxKnMEmG3RQ</w:t>
        </w:r>
      </w:hyperlink>
    </w:p>
    <w:p>
      <w:pPr>
        <w:pStyle w:val="Heading1"/>
      </w:pPr>
      <w:bookmarkStart w:id="2" w:name="_Toc2"/>
      <w:r>
        <w:t>Article summary:</w:t>
      </w:r>
      <w:bookmarkEnd w:id="2"/>
    </w:p>
    <w:p>
      <w:pPr>
        <w:jc w:val="both"/>
      </w:pPr>
      <w:r>
        <w:rPr/>
        <w:t xml:space="preserve">1. 理解气候变化需要包容多种声音和认识，尤其是弱势群体的代理权。</w:t>
      </w:r>
    </w:p>
    <w:p>
      <w:pPr>
        <w:jc w:val="both"/>
      </w:pPr>
      <w:r>
        <w:rPr/>
        <w:t xml:space="preserve">2. 气候迁移常被描述为“难民”的产生，但这忽略了受影响人群的长期日常迁移历史。</w:t>
      </w:r>
    </w:p>
    <w:p>
      <w:pPr>
        <w:jc w:val="both"/>
      </w:pPr>
      <w:r>
        <w:rPr/>
        <w:t xml:space="preserve">3. 图瓦卢人对气候挑战和迁移实践的看法表明需要更具包容性的概念和工具来公平有效地处理和描述人口流动。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该文章探讨了气候变化对图瓦卢岛屿居民的影响，并批评了全球气候变化叙事中存在的问题。然而，该文章存在一些偏见和不足之处。</w:t>
      </w:r>
    </w:p>
    <w:p>
      <w:pPr>
        <w:jc w:val="both"/>
      </w:pPr>
      <w:r>
        <w:rPr/>
        <w:t xml:space="preserve"/>
      </w:r>
    </w:p>
    <w:p>
      <w:pPr>
        <w:jc w:val="both"/>
      </w:pPr>
      <w:r>
        <w:rPr/>
        <w:t xml:space="preserve">首先，该文章似乎认为全球气候变化叙事是西方主导的，忽略了其他国家和地区对此问题的贡献和参与。其次，该文章强调了当地人对气候变化的看法和经验，但没有提供足够的证据来支持这些观点。此外，该文章没有考虑到可能存在的风险和挑战，也没有平等地呈现双方。</w:t>
      </w:r>
    </w:p>
    <w:p>
      <w:pPr>
        <w:jc w:val="both"/>
      </w:pPr>
      <w:r>
        <w:rPr/>
        <w:t xml:space="preserve"/>
      </w:r>
    </w:p>
    <w:p>
      <w:pPr>
        <w:jc w:val="both"/>
      </w:pPr>
      <w:r>
        <w:rPr/>
        <w:t xml:space="preserve">总之，尽管该文章提出了一些有价值的观点和批评，但它也存在一些偏见和不足之处。因此，在阅读和引用该文章时需要谨慎，并结合其他来源进行分析。</w:t>
      </w:r>
    </w:p>
    <w:p>
      <w:pPr>
        <w:pStyle w:val="Heading1"/>
      </w:pPr>
      <w:bookmarkStart w:id="5" w:name="_Toc5"/>
      <w:r>
        <w:t>Topics for further research:</w:t>
      </w:r>
      <w:bookmarkEnd w:id="5"/>
    </w:p>
    <w:p>
      <w:pPr>
        <w:spacing w:after="0"/>
        <w:numPr>
          <w:ilvl w:val="0"/>
          <w:numId w:val="2"/>
        </w:numPr>
      </w:pPr>
      <w:r>
        <w:rPr/>
        <w:t xml:space="preserve">Global efforts to address climate change
</w:t>
      </w:r>
    </w:p>
    <w:p>
      <w:pPr>
        <w:spacing w:after="0"/>
        <w:numPr>
          <w:ilvl w:val="0"/>
          <w:numId w:val="2"/>
        </w:numPr>
      </w:pPr>
      <w:r>
        <w:rPr/>
        <w:t xml:space="preserve">Contributions and participation of non-Western countries and regions
</w:t>
      </w:r>
    </w:p>
    <w:p>
      <w:pPr>
        <w:spacing w:after="0"/>
        <w:numPr>
          <w:ilvl w:val="0"/>
          <w:numId w:val="2"/>
        </w:numPr>
      </w:pPr>
      <w:r>
        <w:rPr/>
        <w:t xml:space="preserve">Evidence supporting local perspectives on climate change
</w:t>
      </w:r>
    </w:p>
    <w:p>
      <w:pPr>
        <w:spacing w:after="0"/>
        <w:numPr>
          <w:ilvl w:val="0"/>
          <w:numId w:val="2"/>
        </w:numPr>
      </w:pPr>
      <w:r>
        <w:rPr/>
        <w:t xml:space="preserve">Potential risks and challenges associated with climate change
</w:t>
      </w:r>
    </w:p>
    <w:p>
      <w:pPr>
        <w:spacing w:after="0"/>
        <w:numPr>
          <w:ilvl w:val="0"/>
          <w:numId w:val="2"/>
        </w:numPr>
      </w:pPr>
      <w:r>
        <w:rPr/>
        <w:t xml:space="preserve">Balanced presentation of both sides of the issue
</w:t>
      </w:r>
    </w:p>
    <w:p>
      <w:pPr>
        <w:numPr>
          <w:ilvl w:val="0"/>
          <w:numId w:val="2"/>
        </w:numPr>
      </w:pPr>
      <w:r>
        <w:rPr/>
        <w:t xml:space="preserve">Need for caution and analysis when reading and citing the article.</w:t>
      </w:r>
    </w:p>
    <w:p>
      <w:pPr>
        <w:pStyle w:val="Heading1"/>
      </w:pPr>
      <w:bookmarkStart w:id="6" w:name="_Toc6"/>
      <w:r>
        <w:t>Report location:</w:t>
      </w:r>
      <w:bookmarkEnd w:id="6"/>
    </w:p>
    <w:p>
      <w:hyperlink r:id="rId8" w:history="1">
        <w:r>
          <w:rPr>
            <w:color w:val="2980b9"/>
            <w:u w:val="single"/>
          </w:rPr>
          <w:t xml:space="preserve">https://www.fullpicture.app/item/c9261ef1774005a0b01a142409f63d38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0EAD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9378011002019?casa_token=aZjO1zh6NI4AAAAA%3ArusIbgxq-U2gfCLAajGJuC4S-J3ERk1WkJyaUf9JmfxaydKdjr-zLoDNUSXriUvDxKnMEmG3RQ" TargetMode="External"/><Relationship Id="rId8" Type="http://schemas.openxmlformats.org/officeDocument/2006/relationships/hyperlink" Target="https://www.fullpicture.app/item/c9261ef1774005a0b01a142409f63d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2023-12-08T15:49:57+01:00</dcterms:created>
  <dcterms:modified xsi:type="dcterms:W3CDTF">2023-12-08T15:49:57+01:00</dcterms:modified>
</cp:coreProperties>
</file>

<file path=docProps/custom.xml><?xml version="1.0" encoding="utf-8"?>
<Properties xmlns="http://schemas.openxmlformats.org/officeDocument/2006/custom-properties" xmlns:vt="http://schemas.openxmlformats.org/officeDocument/2006/docPropsVTypes"/>
</file>