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Bacteremia Associated with Tooth Brushing and Dental Extraction - PMC</w:t>
      </w:r>
      <w:br/>
      <w:hyperlink r:id="rId7" w:history="1">
        <w:r>
          <w:rPr>
            <w:color w:val="2980b9"/>
            <w:u w:val="single"/>
          </w:rPr>
          <w:t xml:space="preserve">https://www.ncbi.nlm.nih.gov/pmc/articles/PMC2746717/</w:t>
        </w:r>
      </w:hyperlink>
    </w:p>
    <w:p>
      <w:pPr>
        <w:pStyle w:val="Heading1"/>
      </w:pPr>
      <w:bookmarkStart w:id="2" w:name="_Toc2"/>
      <w:r>
        <w:t>Article summary:</w:t>
      </w:r>
      <w:bookmarkEnd w:id="2"/>
    </w:p>
    <w:p>
      <w:pPr>
        <w:jc w:val="both"/>
      </w:pPr>
      <w:r>
        <w:rPr/>
        <w:t xml:space="preserve">1. This study compared the incidence, duration, nature, and magnitude of bacteremia from tooth brushing and single tooth extraction.</w:t>
      </w:r>
    </w:p>
    <w:p>
      <w:pPr>
        <w:jc w:val="both"/>
      </w:pPr>
      <w:r>
        <w:rPr/>
        <w:t xml:space="preserve">2. The study found that tooth brushing resulted in a higher incidence of endocarditis-related bacteria compared to single tooth extraction with amoxicillin prophylaxis or placebo.</w:t>
      </w:r>
    </w:p>
    <w:p>
      <w:pPr>
        <w:jc w:val="both"/>
      </w:pPr>
      <w:r>
        <w:rPr/>
        <w:t xml:space="preserve">3. Amoxicillin prophylaxis significantly decreased the positive cultures of bacteria from single tooth extraction.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"Bacteremia Associated with Tooth Brushing and Dental Extraction" discusses the incidence, duration, nature, and magnitude of bacteremia from dental procedures and the impact of amoxicillin prophylaxis on single tooth extraction. While the study provides valuable information on the topic, there are several potential biases and limitations that need to be considered.</w:t>
      </w:r>
    </w:p>
    <w:p>
      <w:pPr>
        <w:jc w:val="both"/>
      </w:pPr>
      <w:r>
        <w:rPr/>
        <w:t xml:space="preserve"/>
      </w:r>
    </w:p>
    <w:p>
      <w:pPr>
        <w:jc w:val="both"/>
      </w:pPr>
      <w:r>
        <w:rPr/>
        <w:t xml:space="preserve">One potential bias in this study is the small sample size. The study included only 290 subjects, which may not be representative of the general population. This limited sample size could affect the generalizability of the findings and may introduce selection bias.</w:t>
      </w:r>
    </w:p>
    <w:p>
      <w:pPr>
        <w:jc w:val="both"/>
      </w:pPr>
      <w:r>
        <w:rPr/>
        <w:t xml:space="preserve"/>
      </w:r>
    </w:p>
    <w:p>
      <w:pPr>
        <w:jc w:val="both"/>
      </w:pPr>
      <w:r>
        <w:rPr/>
        <w:t xml:space="preserve">Another potential bias is related to the randomization process. The article mentions that patients were randomly assigned to one of three interventions: tooth brushing, single tooth extraction with amoxicillin prophylaxis, or single tooth extraction with a placebo. However, it does not provide details about how randomization was performed or whether it was truly randomized. This lack of information raises concerns about allocation concealment and potential bias in treatment assignment.</w:t>
      </w:r>
    </w:p>
    <w:p>
      <w:pPr>
        <w:jc w:val="both"/>
      </w:pPr>
      <w:r>
        <w:rPr/>
        <w:t xml:space="preserve"/>
      </w:r>
    </w:p>
    <w:p>
      <w:pPr>
        <w:jc w:val="both"/>
      </w:pPr>
      <w:r>
        <w:rPr/>
        <w:t xml:space="preserve">Additionally, there is a lack of discussion on potential confounding factors that could influence the results. The article does not mention whether patients had any underlying medical conditions or risk factors for infective endocarditis that could affect their susceptibility to bacteremia. Without considering these factors, it is difficult to determine if tooth brushing or dental extraction alone is a greater threat for individuals at risk for infective endocarditis.</w:t>
      </w:r>
    </w:p>
    <w:p>
      <w:pPr>
        <w:jc w:val="both"/>
      </w:pPr>
      <w:r>
        <w:rPr/>
        <w:t xml:space="preserve"/>
      </w:r>
    </w:p>
    <w:p>
      <w:pPr>
        <w:jc w:val="both"/>
      </w:pPr>
      <w:r>
        <w:rPr/>
        <w:t xml:space="preserve">Furthermore, the article does not provide detailed information about the methodology used for bacterial culturing and identification. It mentions that blood samples were drawn at six time points before, during, and after the interventions but does not specify how these samples were processed or what criteria were used to identify bacterial species. This lack of information makes it challenging to assess the reliability and validity of the results.</w:t>
      </w:r>
    </w:p>
    <w:p>
      <w:pPr>
        <w:jc w:val="both"/>
      </w:pPr>
      <w:r>
        <w:rPr/>
        <w:t xml:space="preserve"/>
      </w:r>
    </w:p>
    <w:p>
      <w:pPr>
        <w:jc w:val="both"/>
      </w:pPr>
      <w:r>
        <w:rPr/>
        <w:t xml:space="preserve">The article also lacks a comprehensive discussion on alternative strategies for preventing infective endocarditis. While it focuses on antibiotic prophylaxis, there is limited exploration of other preventive measures such as improved oral hygiene practices or the use of antiseptic mouthwashes. This narrow focus may limit the reader's understanding of the broader context and potential alternatives to antibiotic prophylaxis.</w:t>
      </w:r>
    </w:p>
    <w:p>
      <w:pPr>
        <w:jc w:val="both"/>
      </w:pPr>
      <w:r>
        <w:rPr/>
        <w:t xml:space="preserve"/>
      </w:r>
    </w:p>
    <w:p>
      <w:pPr>
        <w:jc w:val="both"/>
      </w:pPr>
      <w:r>
        <w:rPr/>
        <w:t xml:space="preserve">Additionally, the article does not provide a balanced discussion on the risks and benefits of amoxicillin prophylaxis. It highlights the significant decrease in positive cultures with amoxicillin but does not discuss potential adverse effects or the development of antibiotic resistance. This one-sided reporting may lead to an incomplete understanding of the implications of amoxicillin prophylaxis.</w:t>
      </w:r>
    </w:p>
    <w:p>
      <w:pPr>
        <w:jc w:val="both"/>
      </w:pPr>
      <w:r>
        <w:rPr/>
        <w:t xml:space="preserve"/>
      </w:r>
    </w:p>
    <w:p>
      <w:pPr>
        <w:jc w:val="both"/>
      </w:pPr>
      <w:r>
        <w:rPr/>
        <w:t xml:space="preserve">Overall, while this study provides valuable insights into bacteremia associated with tooth brushing and dental extraction, it has several limitations and biases that need to be considered. The small sample size, lack of detailed methodology description, potential confounding factors, limited discussion on alternative strategies, and one-sided reporting are all important factors to consider when interpreting the findings. Further research with larger sample sizes and more comprehensive methodologies is needed to validate these results and provide a more complete understanding of the topic.</w:t>
      </w:r>
    </w:p>
    <w:p>
      <w:pPr>
        <w:pStyle w:val="Heading1"/>
      </w:pPr>
      <w:bookmarkStart w:id="5" w:name="_Toc5"/>
      <w:r>
        <w:t>Topics for further research:</w:t>
      </w:r>
      <w:bookmarkEnd w:id="5"/>
    </w:p>
    <w:p>
      <w:pPr>
        <w:spacing w:after="0"/>
        <w:numPr>
          <w:ilvl w:val="0"/>
          <w:numId w:val="2"/>
        </w:numPr>
      </w:pPr>
      <w:r>
        <w:rPr/>
        <w:t xml:space="preserve">Alternative strategies for preventing infective endocarditis
</w:t>
      </w:r>
    </w:p>
    <w:p>
      <w:pPr>
        <w:spacing w:after="0"/>
        <w:numPr>
          <w:ilvl w:val="0"/>
          <w:numId w:val="2"/>
        </w:numPr>
      </w:pPr>
      <w:r>
        <w:rPr/>
        <w:t xml:space="preserve">Risks and benefits of amoxicillin prophylaxis in dental procedures
</w:t>
      </w:r>
    </w:p>
    <w:p>
      <w:pPr>
        <w:spacing w:after="0"/>
        <w:numPr>
          <w:ilvl w:val="0"/>
          <w:numId w:val="2"/>
        </w:numPr>
      </w:pPr>
      <w:r>
        <w:rPr/>
        <w:t xml:space="preserve">Impact of improved oral hygiene practices on bacteremia from dental procedures
</w:t>
      </w:r>
    </w:p>
    <w:p>
      <w:pPr>
        <w:spacing w:after="0"/>
        <w:numPr>
          <w:ilvl w:val="0"/>
          <w:numId w:val="2"/>
        </w:numPr>
      </w:pPr>
      <w:r>
        <w:rPr/>
        <w:t xml:space="preserve">Use of antiseptic mouthwashes in preventing bacteremia during dental procedures
</w:t>
      </w:r>
    </w:p>
    <w:p>
      <w:pPr>
        <w:spacing w:after="0"/>
        <w:numPr>
          <w:ilvl w:val="0"/>
          <w:numId w:val="2"/>
        </w:numPr>
      </w:pPr>
      <w:r>
        <w:rPr/>
        <w:t xml:space="preserve">Relationship between underlying medical conditions and susceptibility to bacteremia from dental procedures
</w:t>
      </w:r>
    </w:p>
    <w:p>
      <w:pPr>
        <w:numPr>
          <w:ilvl w:val="0"/>
          <w:numId w:val="2"/>
        </w:numPr>
      </w:pPr>
      <w:r>
        <w:rPr/>
        <w:t xml:space="preserve">Methods for bacterial culturing and identification in studies on bacteremia from dental procedures</w:t>
      </w:r>
    </w:p>
    <w:p>
      <w:pPr>
        <w:pStyle w:val="Heading1"/>
      </w:pPr>
      <w:bookmarkStart w:id="6" w:name="_Toc6"/>
      <w:r>
        <w:t>Report location:</w:t>
      </w:r>
      <w:bookmarkEnd w:id="6"/>
    </w:p>
    <w:p>
      <w:hyperlink r:id="rId8" w:history="1">
        <w:r>
          <w:rPr>
            <w:color w:val="2980b9"/>
            <w:u w:val="single"/>
          </w:rPr>
          <w:t xml:space="preserve">https://www.fullpicture.app/item/c90bc283f1a6f1293724fff46c32bd11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138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746717/" TargetMode="External"/><Relationship Id="rId8" Type="http://schemas.openxmlformats.org/officeDocument/2006/relationships/hyperlink" Target="https://www.fullpicture.app/item/c90bc283f1a6f1293724fff46c32bd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2024-01-22T17:53:44+01:00</dcterms:created>
  <dcterms:modified xsi:type="dcterms:W3CDTF">2024-01-22T17:53:44+01:00</dcterms:modified>
</cp:coreProperties>
</file>

<file path=docProps/custom.xml><?xml version="1.0" encoding="utf-8"?>
<Properties xmlns="http://schemas.openxmlformats.org/officeDocument/2006/custom-properties" xmlns:vt="http://schemas.openxmlformats.org/officeDocument/2006/docPropsVTypes"/>
</file>