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Binance: The crypto exchange in a new controversy - Cointribune</w:t>
      </w:r>
      <w:br/>
      <w:hyperlink r:id="rId7" w:history="1">
        <w:r>
          <w:rPr>
            <w:color w:val="2980b9"/>
            <w:u w:val="single"/>
          </w:rPr>
          <w:t xml:space="preserve">https://www.cointribune.com/en/binance-the-crypto-exchange-in-a-new-controversy/</w:t>
        </w:r>
      </w:hyperlink>
    </w:p>
    <w:p>
      <w:pPr>
        <w:pStyle w:val="Heading1"/>
      </w:pPr>
      <w:bookmarkStart w:id="2" w:name="_Toc2"/>
      <w:r>
        <w:t>Article summary:</w:t>
      </w:r>
      <w:bookmarkEnd w:id="2"/>
    </w:p>
    <w:p>
      <w:pPr>
        <w:jc w:val="both"/>
      </w:pPr>
      <w:r>
        <w:rPr/>
        <w:t xml:space="preserve">1. Binance, a popular crypto exchange, is facing yet another controversy as it is accused of violating asset accounting management standards. The company is alleged to have mixed its own funds with user funds in the same financial pool, which goes against US financial and accounting rules.</w:t>
      </w:r>
    </w:p>
    <w:p>
      <w:pPr>
        <w:jc w:val="both"/>
      </w:pPr>
      <w:r>
        <w:rPr/>
        <w:t xml:space="preserve">2. These questionable operations were reportedly conducted through accounts at Silvergate Bank, with the amounts involved said to be in the billions of dollars. Binance denies these accusations and claims that none of the funds in its Silvergate accounts were customer deposits.</w:t>
      </w:r>
    </w:p>
    <w:p>
      <w:pPr>
        <w:jc w:val="both"/>
      </w:pPr>
      <w:r>
        <w:rPr/>
        <w:t xml:space="preserve">3. This latest controversy could further damage Binance's reputation, particularly in the US crypto landscape where it is already facing regulatory scrutiny and criticism.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"Binance: The crypto exchange in a new controversy" published on Cointribune discusses the recent controversy surrounding cryptocurrency exchange Binance. The article highlights allegations of financial misconduct and violation of asset accounting management standards by the company.</w:t>
      </w:r>
    </w:p>
    <w:p>
      <w:pPr>
        <w:jc w:val="both"/>
      </w:pPr>
      <w:r>
        <w:rPr/>
        <w:t xml:space="preserve"/>
      </w:r>
    </w:p>
    <w:p>
      <w:pPr>
        <w:jc w:val="both"/>
      </w:pPr>
      <w:r>
        <w:rPr/>
        <w:t xml:space="preserve">One potential bias in the article is the use of strong language to describe Binance's involvement in controversies. The opening sentence states that Binance is "constantly involved in controversies," which implies a pattern of wrongdoing without providing evidence for previous controversies. This could create a negative perception of the company from the start.</w:t>
      </w:r>
    </w:p>
    <w:p>
      <w:pPr>
        <w:jc w:val="both"/>
      </w:pPr>
      <w:r>
        <w:rPr/>
        <w:t xml:space="preserve"/>
      </w:r>
    </w:p>
    <w:p>
      <w:pPr>
        <w:jc w:val="both"/>
      </w:pPr>
      <w:r>
        <w:rPr/>
        <w:t xml:space="preserve">The article mentions that Forbes magazine and Reuters have reported on Binance's alleged financial misconduct, but it does not provide any direct quotes or links to these reports. This lack of specific information makes it difficult for readers to verify the claims made by the article.</w:t>
      </w:r>
    </w:p>
    <w:p>
      <w:pPr>
        <w:jc w:val="both"/>
      </w:pPr>
      <w:r>
        <w:rPr/>
        <w:t xml:space="preserve"/>
      </w:r>
    </w:p>
    <w:p>
      <w:pPr>
        <w:jc w:val="both"/>
      </w:pPr>
      <w:r>
        <w:rPr/>
        <w:t xml:space="preserve">The article also fails to provide any evidence or sources for the claim that Binance violated US financial and accounting rules by lumping together its own funds and those of users. It simply states that this practice, if verified, would be contrary to regulations without providing any supporting evidence.</w:t>
      </w:r>
    </w:p>
    <w:p>
      <w:pPr>
        <w:jc w:val="both"/>
      </w:pPr>
      <w:r>
        <w:rPr/>
        <w:t xml:space="preserve"/>
      </w:r>
    </w:p>
    <w:p>
      <w:pPr>
        <w:jc w:val="both"/>
      </w:pPr>
      <w:r>
        <w:rPr/>
        <w:t xml:space="preserve">While the article includes a response from Binance denying the accusations, it does not explore any counterarguments or alternative perspectives. This one-sided reporting limits the reader's ability to form an informed opinion on the matter.</w:t>
      </w:r>
    </w:p>
    <w:p>
      <w:pPr>
        <w:jc w:val="both"/>
      </w:pPr>
      <w:r>
        <w:rPr/>
        <w:t xml:space="preserve"/>
      </w:r>
    </w:p>
    <w:p>
      <w:pPr>
        <w:jc w:val="both"/>
      </w:pPr>
      <w:r>
        <w:rPr/>
        <w:t xml:space="preserve">Additionally, there is no mention of any potential risks or consequences for Binance if these allegations are proven true. It would be important to discuss how such violations could impact users' trust in the platform and whether regulatory action may be taken against Binance.</w:t>
      </w:r>
    </w:p>
    <w:p>
      <w:pPr>
        <w:jc w:val="both"/>
      </w:pPr>
      <w:r>
        <w:rPr/>
        <w:t xml:space="preserve"/>
      </w:r>
    </w:p>
    <w:p>
      <w:pPr>
        <w:jc w:val="both"/>
      </w:pPr>
      <w:r>
        <w:rPr/>
        <w:t xml:space="preserve">Overall, this article appears to have a negative bias against Binance without providing sufficient evidence or exploring alternative viewpoints. It lacks balanced reporting and fails to address important considerations and potential risks associated with the allegations made against Binance.</w:t>
      </w:r>
    </w:p>
    <w:p>
      <w:pPr>
        <w:pStyle w:val="Heading1"/>
      </w:pPr>
      <w:bookmarkStart w:id="5" w:name="_Toc5"/>
      <w:r>
        <w:t>Topics for further research:</w:t>
      </w:r>
      <w:bookmarkEnd w:id="5"/>
    </w:p>
    <w:p>
      <w:pPr>
        <w:spacing w:after="0"/>
        <w:numPr>
          <w:ilvl w:val="0"/>
          <w:numId w:val="2"/>
        </w:numPr>
      </w:pPr>
      <w:r>
        <w:rPr/>
        <w:t xml:space="preserve">Binance controversies and allegations
</w:t>
      </w:r>
    </w:p>
    <w:p>
      <w:pPr>
        <w:spacing w:after="0"/>
        <w:numPr>
          <w:ilvl w:val="0"/>
          <w:numId w:val="2"/>
        </w:numPr>
      </w:pPr>
      <w:r>
        <w:rPr/>
        <w:t xml:space="preserve">Forbes and Reuters reports on Binance financial misconduct
</w:t>
      </w:r>
    </w:p>
    <w:p>
      <w:pPr>
        <w:spacing w:after="0"/>
        <w:numPr>
          <w:ilvl w:val="0"/>
          <w:numId w:val="2"/>
        </w:numPr>
      </w:pPr>
      <w:r>
        <w:rPr/>
        <w:t xml:space="preserve">Binance violation of US financial and accounting rules
</w:t>
      </w:r>
    </w:p>
    <w:p>
      <w:pPr>
        <w:spacing w:after="0"/>
        <w:numPr>
          <w:ilvl w:val="0"/>
          <w:numId w:val="2"/>
        </w:numPr>
      </w:pPr>
      <w:r>
        <w:rPr/>
        <w:t xml:space="preserve">Potential risks and consequences for Binance if allegations are proven true
</w:t>
      </w:r>
    </w:p>
    <w:p>
      <w:pPr>
        <w:spacing w:after="0"/>
        <w:numPr>
          <w:ilvl w:val="0"/>
          <w:numId w:val="2"/>
        </w:numPr>
      </w:pPr>
      <w:r>
        <w:rPr/>
        <w:t xml:space="preserve">Regulatory actions against Binance in response to allegations
</w:t>
      </w:r>
    </w:p>
    <w:p>
      <w:pPr>
        <w:numPr>
          <w:ilvl w:val="0"/>
          <w:numId w:val="2"/>
        </w:numPr>
      </w:pPr>
      <w:r>
        <w:rPr/>
        <w:t xml:space="preserve">Alternative perspectives on the Binance controversy</w:t>
      </w:r>
    </w:p>
    <w:p>
      <w:pPr>
        <w:pStyle w:val="Heading1"/>
      </w:pPr>
      <w:bookmarkStart w:id="6" w:name="_Toc6"/>
      <w:r>
        <w:t>Report location:</w:t>
      </w:r>
      <w:bookmarkEnd w:id="6"/>
    </w:p>
    <w:p>
      <w:hyperlink r:id="rId8" w:history="1">
        <w:r>
          <w:rPr>
            <w:color w:val="2980b9"/>
            <w:u w:val="single"/>
          </w:rPr>
          <w:t xml:space="preserve">https://www.fullpicture.app/item/c8ee3ad5e9197eb4a138febde59ceb7f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763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intribune.com/en/binance-the-crypto-exchange-in-a-new-controversy/" TargetMode="External"/><Relationship Id="rId8" Type="http://schemas.openxmlformats.org/officeDocument/2006/relationships/hyperlink" Target="https://www.fullpicture.app/item/c8ee3ad5e9197eb4a138febde59ceb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2024-04-22T21:36:45+02:00</dcterms:created>
  <dcterms:modified xsi:type="dcterms:W3CDTF">2024-04-22T21:36:45+02:00</dcterms:modified>
</cp:coreProperties>
</file>

<file path=docProps/custom.xml><?xml version="1.0" encoding="utf-8"?>
<Properties xmlns="http://schemas.openxmlformats.org/officeDocument/2006/custom-properties" xmlns:vt="http://schemas.openxmlformats.org/officeDocument/2006/docPropsVTypes"/>
</file>