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Estimation of seasonal dynamics of understory NDVI in northern forests using MODIS BRDF data: Semi-empirical versus physically-based approach - ScienceDirect</w:t>
      </w:r>
      <w:br/>
      <w:hyperlink r:id="rId7" w:history="1">
        <w:r>
          <w:rPr>
            <w:color w:val="2980b9"/>
            <w:u w:val="single"/>
          </w:rPr>
          <w:t xml:space="preserve">https://www.sciencedirect.com/science/article/pii/S0034425715000991</w:t>
        </w:r>
      </w:hyperlink>
    </w:p>
    <w:p>
      <w:pPr>
        <w:pStyle w:val="Heading1"/>
      </w:pPr>
      <w:bookmarkStart w:id="2" w:name="_Toc2"/>
      <w:r>
        <w:t>Article summary:</w:t>
      </w:r>
      <w:bookmarkEnd w:id="2"/>
    </w:p>
    <w:p>
      <w:pPr>
        <w:jc w:val="both"/>
      </w:pPr>
      <w:r>
        <w:rPr/>
        <w:t xml:space="preserve">1. This article examines the seasonal dynamics of understory NDVI in northern forests using MODIS BRDF data.</w:t>
      </w:r>
    </w:p>
    <w:p>
      <w:pPr>
        <w:jc w:val="both"/>
      </w:pPr>
      <w:r>
        <w:rPr/>
        <w:t xml:space="preserve">2. Two retrieval algorithms, a semi-empirical and a physically-based approach, were compared to track seasonality of understory NDVI.</w:t>
      </w:r>
    </w:p>
    <w:p>
      <w:pPr>
        <w:jc w:val="both"/>
      </w:pPr>
      <w:r>
        <w:rPr/>
        <w:t xml:space="preserve">3. The level of forest fragmentation significantly influences algorithm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evidence for its claims and presents both sides of the argument equally. The authors provide evidence from field measurements to support their findings, which adds credibility to their results. Furthermore, they acknowledge potential biases in their study due to the level of forest fragmentation, which could affect the accuracy of the algorithms used for retrieving seasonal courses of understory NDVI. Additionally, they discuss possible risks associated with their methods and provide recommendations for future research. </w:t>
      </w:r>
    </w:p>
    <w:p>
      <w:pPr>
        <w:jc w:val="both"/>
      </w:pPr>
      <w:r>
        <w:rPr/>
        <w:t xml:space="preserve">The only potential issue with this article is that it does not explore counterarguments or alternative approaches to retrieving seasonal courses of understory NDVI from MODIS BRDF data. This could be addressed by including more literature on other methods that have been used for this purpose in order to provide a more comprehensive overview of the topic.</w:t>
      </w:r>
    </w:p>
    <w:p>
      <w:pPr>
        <w:pStyle w:val="Heading1"/>
      </w:pPr>
      <w:bookmarkStart w:id="5" w:name="_Toc5"/>
      <w:r>
        <w:t>Topics for further research:</w:t>
      </w:r>
      <w:bookmarkEnd w:id="5"/>
    </w:p>
    <w:p>
      <w:pPr>
        <w:spacing w:after="0"/>
        <w:numPr>
          <w:ilvl w:val="0"/>
          <w:numId w:val="2"/>
        </w:numPr>
      </w:pPr>
      <w:r>
        <w:rPr/>
        <w:t xml:space="preserve">MODIS BRDF data retrieval methods</w:t>
      </w:r>
    </w:p>
    <w:p>
      <w:pPr>
        <w:spacing w:after="0"/>
        <w:numPr>
          <w:ilvl w:val="0"/>
          <w:numId w:val="2"/>
        </w:numPr>
      </w:pPr>
      <w:r>
        <w:rPr/>
        <w:t xml:space="preserve">Forest fragmentation effects on NDVI</w:t>
      </w:r>
    </w:p>
    <w:p>
      <w:pPr>
        <w:spacing w:after="0"/>
        <w:numPr>
          <w:ilvl w:val="0"/>
          <w:numId w:val="2"/>
        </w:numPr>
      </w:pPr>
      <w:r>
        <w:rPr/>
        <w:t xml:space="preserve">Seasonal course of understory NDVI</w:t>
      </w:r>
    </w:p>
    <w:p>
      <w:pPr>
        <w:spacing w:after="0"/>
        <w:numPr>
          <w:ilvl w:val="0"/>
          <w:numId w:val="2"/>
        </w:numPr>
      </w:pPr>
      <w:r>
        <w:rPr/>
        <w:t xml:space="preserve">Remote sensing algorithms for NDVI</w:t>
      </w:r>
    </w:p>
    <w:p>
      <w:pPr>
        <w:spacing w:after="0"/>
        <w:numPr>
          <w:ilvl w:val="0"/>
          <w:numId w:val="2"/>
        </w:numPr>
      </w:pPr>
      <w:r>
        <w:rPr/>
        <w:t xml:space="preserve">Accuracy of NDVI retrieval algorithms</w:t>
      </w:r>
    </w:p>
    <w:p>
      <w:pPr>
        <w:numPr>
          <w:ilvl w:val="0"/>
          <w:numId w:val="2"/>
        </w:numPr>
      </w:pPr>
      <w:r>
        <w:rPr/>
        <w:t xml:space="preserve">Alternative approaches to NDVI retrieval</w:t>
      </w:r>
    </w:p>
    <w:p>
      <w:pPr>
        <w:pStyle w:val="Heading1"/>
      </w:pPr>
      <w:bookmarkStart w:id="6" w:name="_Toc6"/>
      <w:r>
        <w:t>Report location:</w:t>
      </w:r>
      <w:bookmarkEnd w:id="6"/>
    </w:p>
    <w:p>
      <w:hyperlink r:id="rId8" w:history="1">
        <w:r>
          <w:rPr>
            <w:color w:val="2980b9"/>
            <w:u w:val="single"/>
          </w:rPr>
          <w:t xml:space="preserve">https://www.fullpicture.app/item/c8bab58046b683528fdd81f648c82f1a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FB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15000991" TargetMode="External"/><Relationship Id="rId8" Type="http://schemas.openxmlformats.org/officeDocument/2006/relationships/hyperlink" Target="https://www.fullpicture.app/item/c8bab58046b683528fdd81f648c82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2023-02-18T02:28:06+01:00</dcterms:created>
  <dcterms:modified xsi:type="dcterms:W3CDTF">2023-02-18T02:28:06+01:00</dcterms:modified>
</cp:coreProperties>
</file>

<file path=docProps/custom.xml><?xml version="1.0" encoding="utf-8"?>
<Properties xmlns="http://schemas.openxmlformats.org/officeDocument/2006/custom-properties" xmlns:vt="http://schemas.openxmlformats.org/officeDocument/2006/docPropsVTypes"/>
</file>