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大韩民国临时政府_百度百科</w:t>
      </w:r>
      <w:br/>
      <w:hyperlink r:id="rId7" w:history="1">
        <w:r>
          <w:rPr>
            <w:color w:val="2980b9"/>
            <w:u w:val="single"/>
          </w:rPr>
          <w:t xml:space="preserve">https://baike.baidu.com/item/%E5%A4%A7%E9%9F%A9%E6%B0%91%E5%9B%BD%E4%B8%B4%E6%97%B6%E6%94%BF%E5%BA%9C/7176338</w:t>
        </w:r>
      </w:hyperlink>
    </w:p>
    <w:p>
      <w:pPr>
        <w:pStyle w:val="Heading1"/>
      </w:pPr>
      <w:bookmarkStart w:id="2" w:name="_Toc2"/>
      <w:r>
        <w:t>Article summary:</w:t>
      </w:r>
      <w:bookmarkEnd w:id="2"/>
    </w:p>
    <w:p>
      <w:pPr>
        <w:jc w:val="both"/>
      </w:pPr>
      <w:r>
        <w:rPr/>
        <w:t xml:space="preserve">1. 大韩民国临时政府是韩国历史上的流亡政府，成立于1919年在上海。它被称为“朝鲜民族独立运动的圣地”，对于中国和韩国之间的外交关系起到了重要作用。</w:t>
      </w:r>
    </w:p>
    <w:p>
      <w:pPr>
        <w:jc w:val="both"/>
      </w:pPr>
      <w:r>
        <w:rPr/>
        <w:t xml:space="preserve">2. 大韩民国临时政府在上海进行了一系列重要的历史事件，包括废除君主制、建立大韩民国、选举第一任总统和首相等。今天的韩国政府将1919年视为大韩民国的建国年份。</w:t>
      </w:r>
    </w:p>
    <w:p>
      <w:pPr>
        <w:jc w:val="both"/>
      </w:pPr>
      <w:r>
        <w:rPr/>
        <w:t xml:space="preserve">3. 大韩民国临时政府在上海黄浦区有一个纪念馆，被称为“朝鲜民族独立运动的圣地”。中国和韩国之间建交后，每位韩国总统都会前往这个地方进行参观。</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根据提供的文章内容，以下是对其进行批判性分析的一些见解：</w:t>
      </w:r>
    </w:p>
    <w:p>
      <w:pPr>
        <w:jc w:val="both"/>
      </w:pPr>
      <w:r>
        <w:rPr/>
        <w:t xml:space="preserve"/>
      </w:r>
    </w:p>
    <w:p>
      <w:pPr>
        <w:jc w:val="both"/>
      </w:pPr>
      <w:r>
        <w:rPr/>
        <w:t xml:space="preserve">1. 偏见及来源：文章没有提供任何来源或引用，只是简单地列举了一些事实和数据。这可能导致读者难以验证信息的准确性和可靠性。</w:t>
      </w:r>
    </w:p>
    <w:p>
      <w:pPr>
        <w:jc w:val="both"/>
      </w:pPr>
      <w:r>
        <w:rPr/>
        <w:t xml:space="preserve"/>
      </w:r>
    </w:p>
    <w:p>
      <w:pPr>
        <w:jc w:val="both"/>
      </w:pPr>
      <w:r>
        <w:rPr/>
        <w:t xml:space="preserve">2. 片面报道：文章只介绍了大韩民国临时政府在中国上海的历史背景和相关事件，但没有提及其他国家对该政府的看法或反应。这种片面报道可能会给读者留下不完整或误导性的印象。</w:t>
      </w:r>
    </w:p>
    <w:p>
      <w:pPr>
        <w:jc w:val="both"/>
      </w:pPr>
      <w:r>
        <w:rPr/>
        <w:t xml:space="preserve"/>
      </w:r>
    </w:p>
    <w:p>
      <w:pPr>
        <w:jc w:val="both"/>
      </w:pPr>
      <w:r>
        <w:rPr/>
        <w:t xml:space="preserve">3. 无根据的主张：文章声称中国和韩国建立外交关系后，所有韩国总统都必须前往上海朝圣。然而，没有提供任何证据来支持这一主张。缺乏可靠的来源和证据使得这个主张变得毫无根据。</w:t>
      </w:r>
    </w:p>
    <w:p>
      <w:pPr>
        <w:jc w:val="both"/>
      </w:pPr>
      <w:r>
        <w:rPr/>
        <w:t xml:space="preserve"/>
      </w:r>
    </w:p>
    <w:p>
      <w:pPr>
        <w:jc w:val="both"/>
      </w:pPr>
      <w:r>
        <w:rPr/>
        <w:t xml:space="preserve">4. 缺失的考虑点：文章没有讨论大韩民国临时政府在中国上海建立的原因、目标和影响。这些都是理解该政府历史意义和价值的重要方面。</w:t>
      </w:r>
    </w:p>
    <w:p>
      <w:pPr>
        <w:jc w:val="both"/>
      </w:pPr>
      <w:r>
        <w:rPr/>
        <w:t xml:space="preserve"/>
      </w:r>
    </w:p>
    <w:p>
      <w:pPr>
        <w:jc w:val="both"/>
      </w:pPr>
      <w:r>
        <w:rPr/>
        <w:t xml:space="preserve">5. 所提出主张的缺失证据：文章声称今天的韩国政府将大韩民国临时政府成立于1919年作为韩国的建国年份。然而，没有提供任何证据来支持这一主张。</w:t>
      </w:r>
    </w:p>
    <w:p>
      <w:pPr>
        <w:jc w:val="both"/>
      </w:pPr>
      <w:r>
        <w:rPr/>
        <w:t xml:space="preserve"/>
      </w:r>
    </w:p>
    <w:p>
      <w:pPr>
        <w:jc w:val="both"/>
      </w:pPr>
      <w:r>
        <w:rPr/>
        <w:t xml:space="preserve">6. 未探索的反驳：文章没有提及任何对大韩民国临时政府合法性或历史地位的质疑或争议。这种缺乏平衡和全面性的报道可能会导致读者对该政府的理解存在偏差。</w:t>
      </w:r>
    </w:p>
    <w:p>
      <w:pPr>
        <w:jc w:val="both"/>
      </w:pPr>
      <w:r>
        <w:rPr/>
        <w:t xml:space="preserve"/>
      </w:r>
    </w:p>
    <w:p>
      <w:pPr>
        <w:jc w:val="both"/>
      </w:pPr>
      <w:r>
        <w:rPr/>
        <w:t xml:space="preserve">7. 宣传内容：文章中使用了一些宣传性语言，如将大韩民国临时政府称为“朝鲜民族独立运动的圣地”。这种宣传性语言可能会影响读者对该政府的客观评价。</w:t>
      </w:r>
    </w:p>
    <w:p>
      <w:pPr>
        <w:jc w:val="both"/>
      </w:pPr>
      <w:r>
        <w:rPr/>
        <w:t xml:space="preserve"/>
      </w:r>
    </w:p>
    <w:p>
      <w:pPr>
        <w:jc w:val="both"/>
      </w:pPr>
      <w:r>
        <w:rPr/>
        <w:t xml:space="preserve">综上所述，该文章存在潜在偏见、片面报道、无根据的主张、缺失的考虑点、所提出主张缺乏证据、未探索反驳以及宣传内容等问题。读者应该保持批判思维并寻找更多可靠和全面的信息来源来了解大韩民国临时政府及其历史背景。</w:t>
      </w:r>
    </w:p>
    <w:p>
      <w:pPr>
        <w:pStyle w:val="Heading1"/>
      </w:pPr>
      <w:bookmarkStart w:id="5" w:name="_Toc5"/>
      <w:r>
        <w:t>Topics for further research:</w:t>
      </w:r>
      <w:bookmarkEnd w:id="5"/>
    </w:p>
    <w:p>
      <w:pPr>
        <w:spacing w:after="0"/>
        <w:numPr>
          <w:ilvl w:val="0"/>
          <w:numId w:val="2"/>
        </w:numPr>
      </w:pPr>
      <w:r>
        <w:rPr/>
        <w:t xml:space="preserve">大韩民国临时政府在中国上海建立的原因和目标
</w:t>
      </w:r>
    </w:p>
    <w:p>
      <w:pPr>
        <w:spacing w:after="0"/>
        <w:numPr>
          <w:ilvl w:val="0"/>
          <w:numId w:val="2"/>
        </w:numPr>
      </w:pPr>
      <w:r>
        <w:rPr/>
        <w:t xml:space="preserve">大韩民国临时政府对韩国独立运动的影响
</w:t>
      </w:r>
    </w:p>
    <w:p>
      <w:pPr>
        <w:spacing w:after="0"/>
        <w:numPr>
          <w:ilvl w:val="0"/>
          <w:numId w:val="2"/>
        </w:numPr>
      </w:pPr>
      <w:r>
        <w:rPr/>
        <w:t xml:space="preserve">大韩民国临时政府的合法性和历史地位的争议
</w:t>
      </w:r>
    </w:p>
    <w:p>
      <w:pPr>
        <w:spacing w:after="0"/>
        <w:numPr>
          <w:ilvl w:val="0"/>
          <w:numId w:val="2"/>
        </w:numPr>
      </w:pPr>
      <w:r>
        <w:rPr/>
        <w:t xml:space="preserve">大韩民国临时政府在中国上海的活动和成就
</w:t>
      </w:r>
    </w:p>
    <w:p>
      <w:pPr>
        <w:spacing w:after="0"/>
        <w:numPr>
          <w:ilvl w:val="0"/>
          <w:numId w:val="2"/>
        </w:numPr>
      </w:pPr>
      <w:r>
        <w:rPr/>
        <w:t xml:space="preserve">大韩民国临时政府与其他国家的关系和反应
</w:t>
      </w:r>
    </w:p>
    <w:p>
      <w:pPr>
        <w:numPr>
          <w:ilvl w:val="0"/>
          <w:numId w:val="2"/>
        </w:numPr>
      </w:pPr>
      <w:r>
        <w:rPr/>
        <w:t xml:space="preserve">大韩民国临时政府在韩国历史中的地位和评价</w:t>
      </w:r>
    </w:p>
    <w:p>
      <w:pPr>
        <w:pStyle w:val="Heading1"/>
      </w:pPr>
      <w:bookmarkStart w:id="6" w:name="_Toc6"/>
      <w:r>
        <w:t>Report location:</w:t>
      </w:r>
      <w:bookmarkEnd w:id="6"/>
    </w:p>
    <w:p>
      <w:hyperlink r:id="rId8" w:history="1">
        <w:r>
          <w:rPr>
            <w:color w:val="2980b9"/>
            <w:u w:val="single"/>
          </w:rPr>
          <w:t xml:space="preserve">https://www.fullpicture.app/item/c8a994f1b651d30c648a6396d05ee8e8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A101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ke.baidu.com/item/%E5%A4%A7%E9%9F%A9%E6%B0%91%E5%9B%BD%E4%B8%B4%E6%97%B6%E6%94%BF%E5%BA%9C/7176338" TargetMode="External"/><Relationship Id="rId8" Type="http://schemas.openxmlformats.org/officeDocument/2006/relationships/hyperlink" Target="https://www.fullpicture.app/item/c8a994f1b651d30c648a6396d05ee8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2023-09-27T09:29:26+02:00</dcterms:created>
  <dcterms:modified xsi:type="dcterms:W3CDTF">2023-09-27T09:29:26+02:00</dcterms:modified>
</cp:coreProperties>
</file>

<file path=docProps/custom.xml><?xml version="1.0" encoding="utf-8"?>
<Properties xmlns="http://schemas.openxmlformats.org/officeDocument/2006/custom-properties" xmlns:vt="http://schemas.openxmlformats.org/officeDocument/2006/docPropsVTypes"/>
</file>