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Germany and immigration: Plans for refom – DW – 11/29/2022</w:t>
      </w:r>
      <w:br/>
      <w:hyperlink r:id="rId7" w:history="1">
        <w:r>
          <w:rPr>
            <w:color w:val="2980b9"/>
            <w:u w:val="single"/>
          </w:rPr>
          <w:t xml:space="preserve">https://www.dw.com/en/germany-and-immigration-plans-for-refom/a-63925044</w:t>
        </w:r>
      </w:hyperlink>
    </w:p>
    <w:p>
      <w:pPr>
        <w:pStyle w:val="Heading1"/>
      </w:pPr>
      <w:bookmarkStart w:id="2" w:name="_Toc2"/>
      <w:r>
        <w:t>Article summary:</w:t>
      </w:r>
      <w:bookmarkEnd w:id="2"/>
    </w:p>
    <w:p>
      <w:pPr>
        <w:jc w:val="both"/>
      </w:pPr>
      <w:r>
        <w:rPr/>
        <w:t xml:space="preserve">1. 德国政府计划扩大公民权利，包括让长期在德国生活和工作的人能够投票和被选举，并为移民提供更容易获得永久居留权和公民身份的途径。</w:t>
      </w:r>
    </w:p>
    <w:p>
      <w:pPr>
        <w:jc w:val="both"/>
      </w:pPr>
      <w:r>
        <w:rPr/>
        <w:t xml:space="preserve">2. 德国一直在努力解决技术工人短缺问题，政府计划减少官僚障碍，使具有所谓的容忍状态的移民更容易获得永久居留权。</w:t>
      </w:r>
    </w:p>
    <w:p>
      <w:pPr>
        <w:jc w:val="both"/>
      </w:pPr>
      <w:r>
        <w:rPr/>
        <w:t xml:space="preserve">3. 政府计划改革德国移民法，允许与欧盟以外国家和瑞士拥有双重国籍，并将申请公民身份的时间从8年缩短至5年。这一措施旨在帮助整合德国土耳其裔人口。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作为一篇新闻报道，这篇文章提供了有关德国移民改革计划的基本信息。然而，它似乎没有明显的偏见或宣传内容。然而，它可能存在一些片面报道和缺失的考虑点。</w:t>
      </w:r>
    </w:p>
    <w:p>
      <w:pPr>
        <w:jc w:val="both"/>
      </w:pPr>
      <w:r>
        <w:rPr/>
        <w:t xml:space="preserve"/>
      </w:r>
    </w:p>
    <w:p>
      <w:pPr>
        <w:jc w:val="both"/>
      </w:pPr>
      <w:r>
        <w:rPr/>
        <w:t xml:space="preserve">首先，文章强调了德国技术工人短缺的问题，并引用了一些行业协会的说法。但是，它没有探讨这种短缺是否与公司不愿意提高工资或提供更好的福利待遇有关。此外，文章也没有探讨是否存在其他解决技术工人短缺问题的方法。</w:t>
      </w:r>
    </w:p>
    <w:p>
      <w:pPr>
        <w:jc w:val="both"/>
      </w:pPr>
      <w:r>
        <w:rPr/>
        <w:t xml:space="preserve"/>
      </w:r>
    </w:p>
    <w:p>
      <w:pPr>
        <w:jc w:val="both"/>
      </w:pPr>
      <w:r>
        <w:rPr/>
        <w:t xml:space="preserve">其次，在介绍政府改革计划时，文章只引用了来自执政党和总理奥拉夫舒尔茨的言论，并未涉及反对派对这些计划提出的任何反驳或警告。这可能导致读者对该计划的全面性和可行性产生质疑。</w:t>
      </w:r>
    </w:p>
    <w:p>
      <w:pPr>
        <w:jc w:val="both"/>
      </w:pPr>
      <w:r>
        <w:rPr/>
        <w:t xml:space="preserve"/>
      </w:r>
    </w:p>
    <w:p>
      <w:pPr>
        <w:jc w:val="both"/>
      </w:pPr>
      <w:r>
        <w:rPr/>
        <w:t xml:space="preserve">最后，在介绍双重国籍等主要变化时，文章并未探讨这些变化可能带来的风险或挑战。例如，在某些情况下，双重国籍可能会导致身份认同问题或安全隐患。</w:t>
      </w:r>
    </w:p>
    <w:p>
      <w:pPr>
        <w:jc w:val="both"/>
      </w:pPr>
      <w:r>
        <w:rPr/>
        <w:t xml:space="preserve"/>
      </w:r>
    </w:p>
    <w:p>
      <w:pPr>
        <w:jc w:val="both"/>
      </w:pPr>
      <w:r>
        <w:rPr/>
        <w:t xml:space="preserve">因此，尽管这篇文章没有明显的偏见或宣传内容，但它可能存在一些片面报道和缺失的考虑点。</w:t>
      </w:r>
    </w:p>
    <w:p>
      <w:pPr>
        <w:pStyle w:val="Heading1"/>
      </w:pPr>
      <w:bookmarkStart w:id="5" w:name="_Toc5"/>
      <w:r>
        <w:t>Topics for further research:</w:t>
      </w:r>
      <w:bookmarkEnd w:id="5"/>
    </w:p>
    <w:p>
      <w:pPr>
        <w:spacing w:after="0"/>
        <w:numPr>
          <w:ilvl w:val="0"/>
          <w:numId w:val="2"/>
        </w:numPr>
      </w:pPr>
      <w:r>
        <w:rPr/>
        <w:t xml:space="preserve">Reasons for shortage of skilled workers in Germany
</w:t>
      </w:r>
    </w:p>
    <w:p>
      <w:pPr>
        <w:spacing w:after="0"/>
        <w:numPr>
          <w:ilvl w:val="0"/>
          <w:numId w:val="2"/>
        </w:numPr>
      </w:pPr>
      <w:r>
        <w:rPr/>
        <w:t xml:space="preserve">Alternative solutions to address skilled worker shortage
</w:t>
      </w:r>
    </w:p>
    <w:p>
      <w:pPr>
        <w:spacing w:after="0"/>
        <w:numPr>
          <w:ilvl w:val="0"/>
          <w:numId w:val="2"/>
        </w:numPr>
      </w:pPr>
      <w:r>
        <w:rPr/>
        <w:t xml:space="preserve">Opposition to government reform plans
</w:t>
      </w:r>
    </w:p>
    <w:p>
      <w:pPr>
        <w:spacing w:after="0"/>
        <w:numPr>
          <w:ilvl w:val="0"/>
          <w:numId w:val="2"/>
        </w:numPr>
      </w:pPr>
      <w:r>
        <w:rPr/>
        <w:t xml:space="preserve">Potential risks and challenges of dual citizenship
</w:t>
      </w:r>
    </w:p>
    <w:p>
      <w:pPr>
        <w:spacing w:after="0"/>
        <w:numPr>
          <w:ilvl w:val="0"/>
          <w:numId w:val="2"/>
        </w:numPr>
      </w:pPr>
      <w:r>
        <w:rPr/>
        <w:t xml:space="preserve">Identity issues related to dual citizenship
</w:t>
      </w:r>
    </w:p>
    <w:p>
      <w:pPr>
        <w:numPr>
          <w:ilvl w:val="0"/>
          <w:numId w:val="2"/>
        </w:numPr>
      </w:pPr>
      <w:r>
        <w:rPr/>
        <w:t xml:space="preserve">Security concerns related to dual citizenship</w:t>
      </w:r>
    </w:p>
    <w:p>
      <w:pPr>
        <w:pStyle w:val="Heading1"/>
      </w:pPr>
      <w:bookmarkStart w:id="6" w:name="_Toc6"/>
      <w:r>
        <w:t>Report location:</w:t>
      </w:r>
      <w:bookmarkEnd w:id="6"/>
    </w:p>
    <w:p>
      <w:hyperlink r:id="rId8" w:history="1">
        <w:r>
          <w:rPr>
            <w:color w:val="2980b9"/>
            <w:u w:val="single"/>
          </w:rPr>
          <w:t xml:space="preserve">https://www.fullpicture.app/item/c75b7802bf6b0045257d7a7a49612156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2E1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w.com/en/germany-and-immigration-plans-for-refom/a-63925044" TargetMode="External"/><Relationship Id="rId8" Type="http://schemas.openxmlformats.org/officeDocument/2006/relationships/hyperlink" Target="https://www.fullpicture.app/item/c75b7802bf6b0045257d7a7a496121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2023-12-31T12:44:35+01:00</dcterms:created>
  <dcterms:modified xsi:type="dcterms:W3CDTF">2023-12-31T12:44:35+01:00</dcterms:modified>
</cp:coreProperties>
</file>

<file path=docProps/custom.xml><?xml version="1.0" encoding="utf-8"?>
<Properties xmlns="http://schemas.openxmlformats.org/officeDocument/2006/custom-properties" xmlns:vt="http://schemas.openxmlformats.org/officeDocument/2006/docPropsVTypes"/>
</file>