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Minister: Plan to stop the boats is starting to work | The Jewish Weekly</w:t>
      </w:r>
      <w:br/>
      <w:hyperlink r:id="rId7" w:history="1">
        <w:r>
          <w:rPr>
            <w:color w:val="2980b9"/>
            <w:u w:val="single"/>
          </w:rPr>
          <w:t xml:space="preserve">https://thejewishweekly.com/prime-minister-plan-to-stop-the-boats-is-starting-to-work/</w:t>
        </w:r>
      </w:hyperlink>
    </w:p>
    <w:p>
      <w:pPr>
        <w:pStyle w:val="Heading1"/>
      </w:pPr>
      <w:bookmarkStart w:id="2" w:name="_Toc2"/>
      <w:r>
        <w:t>Article summary:</w:t>
      </w:r>
      <w:bookmarkEnd w:id="2"/>
    </w:p>
    <w:p>
      <w:pPr>
        <w:jc w:val="both"/>
      </w:pPr>
      <w:r>
        <w:rPr/>
        <w:t xml:space="preserve">1. Small boat arrivals to the UK have decreased by 20% this year, marking the first decline since the phenomenon began.</w:t>
      </w:r>
    </w:p>
    <w:p>
      <w:pPr>
        <w:jc w:val="both"/>
      </w:pPr>
      <w:r>
        <w:rPr/>
        <w:t xml:space="preserve">2. The UK's "French deal" prevented 33,000 illegal crossings last year, a 40% increase from the previous year.</w:t>
      </w:r>
    </w:p>
    <w:p>
      <w:pPr>
        <w:jc w:val="both"/>
      </w:pPr>
      <w:r>
        <w:rPr/>
        <w:t xml:space="preserve">3. The UK has seen a significant reduction in Albanian small boat arrivals and has returned over 1,800 Albanian illegal migrants and foreign criminals since December.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"Prime Minister: Plan to stop the boats is starting to work" from The Jewish Weekly reports on the UK government's efforts to reduce small boat arrivals and illegal crossings. While the article provides some information on the progress made, it lacks critical analysis and presents a one-sided perspective.</w:t>
      </w:r>
    </w:p>
    <w:p>
      <w:pPr>
        <w:jc w:val="both"/>
      </w:pPr>
      <w:r>
        <w:rPr/>
        <w:t xml:space="preserve"/>
      </w:r>
    </w:p>
    <w:p>
      <w:pPr>
        <w:jc w:val="both"/>
      </w:pPr>
      <w:r>
        <w:rPr/>
        <w:t xml:space="preserve">One potential bias in the article is its focus on the UK's success in reducing small boat arrivals, without providing a comprehensive analysis of the broader European context. The article mentions that small boat arrivals to Europe are up 30%, but fails to explore why this might be happening or provide any counterarguments. This omission could lead readers to believe that the UK's approach is superior compared to other European countries, without considering alternative perspectives.</w:t>
      </w:r>
    </w:p>
    <w:p>
      <w:pPr>
        <w:jc w:val="both"/>
      </w:pPr>
      <w:r>
        <w:rPr/>
        <w:t xml:space="preserve"/>
      </w:r>
    </w:p>
    <w:p>
      <w:pPr>
        <w:jc w:val="both"/>
      </w:pPr>
      <w:r>
        <w:rPr/>
        <w:t xml:space="preserve">Furthermore, the article makes unsupported claims about the effectiveness of certain measures. For example, it states that the UK's "French deal" prevented 33,000 illegal crossings last year, without providing any evidence or explanation of how this figure was determined. Without supporting evidence, these claims should be treated with skepticism.</w:t>
      </w:r>
    </w:p>
    <w:p>
      <w:pPr>
        <w:jc w:val="both"/>
      </w:pPr>
      <w:r>
        <w:rPr/>
        <w:t xml:space="preserve"/>
      </w:r>
    </w:p>
    <w:p>
      <w:pPr>
        <w:jc w:val="both"/>
      </w:pPr>
      <w:r>
        <w:rPr/>
        <w:t xml:space="preserve">The article also includes promotional content by highlighting specific achievements of the government's plan, such as a decrease in Albanian small boat arrivals and an increase in illegal working raids. While these accomplishments may be noteworthy, their inclusion without a balanced assessment of potential drawbacks or unintended consequences suggests partiality.</w:t>
      </w:r>
    </w:p>
    <w:p>
      <w:pPr>
        <w:jc w:val="both"/>
      </w:pPr>
      <w:r>
        <w:rPr/>
        <w:t xml:space="preserve"/>
      </w:r>
    </w:p>
    <w:p>
      <w:pPr>
        <w:jc w:val="both"/>
      </w:pPr>
      <w:r>
        <w:rPr/>
        <w:t xml:space="preserve">Additionally, there are missing points of consideration in the article. It does not address potential risks associated with increased enforcement measures or discuss any human rights concerns related to returning migrants and foreign criminals. By omitting these important considerations, the article presents a skewed view of the issue at hand.</w:t>
      </w:r>
    </w:p>
    <w:p>
      <w:pPr>
        <w:jc w:val="both"/>
      </w:pPr>
      <w:r>
        <w:rPr/>
        <w:t xml:space="preserve"/>
      </w:r>
    </w:p>
    <w:p>
      <w:pPr>
        <w:jc w:val="both"/>
      </w:pPr>
      <w:r>
        <w:rPr/>
        <w:t xml:space="preserve">Moreover, there is no exploration of counterarguments or alternative approaches to addressing irregular migration. This lack of balance undermines the credibility and objectivity of the reporting.</w:t>
      </w:r>
    </w:p>
    <w:p>
      <w:pPr>
        <w:jc w:val="both"/>
      </w:pPr>
      <w:r>
        <w:rPr/>
        <w:t xml:space="preserve"/>
      </w:r>
    </w:p>
    <w:p>
      <w:pPr>
        <w:jc w:val="both"/>
      </w:pPr>
      <w:r>
        <w:rPr/>
        <w:t xml:space="preserve">In conclusion, while reporting on efforts to reduce small boat arrivals and illegal crossings in the UK, this article from The Jewish Weekly lacks critical analysis and presents a one-sided perspective. It includes unsupported claims, promotional content, and fails to address important considerations and alternative viewpoints. As a result, readers should approach the information presented with caution and seek additional sources for a more comprehensive understanding of the issue.</w:t>
      </w:r>
    </w:p>
    <w:p>
      <w:pPr>
        <w:pStyle w:val="Heading1"/>
      </w:pPr>
      <w:bookmarkStart w:id="5" w:name="_Toc5"/>
      <w:r>
        <w:t>Topics for further research:</w:t>
      </w:r>
      <w:bookmarkEnd w:id="5"/>
    </w:p>
    <w:p>
      <w:pPr>
        <w:spacing w:after="0"/>
        <w:numPr>
          <w:ilvl w:val="0"/>
          <w:numId w:val="2"/>
        </w:numPr>
      </w:pPr>
      <w:r>
        <w:rPr/>
        <w:t xml:space="preserve">Analysis of small boat arrivals and illegal crossings in other European countries
</w:t>
      </w:r>
    </w:p>
    <w:p>
      <w:pPr>
        <w:spacing w:after="0"/>
        <w:numPr>
          <w:ilvl w:val="0"/>
          <w:numId w:val="2"/>
        </w:numPr>
      </w:pPr>
      <w:r>
        <w:rPr/>
        <w:t xml:space="preserve">Critiques of the UK's French deal and its effectiveness in preventing illegal crossings
</w:t>
      </w:r>
    </w:p>
    <w:p>
      <w:pPr>
        <w:spacing w:after="0"/>
        <w:numPr>
          <w:ilvl w:val="0"/>
          <w:numId w:val="2"/>
        </w:numPr>
      </w:pPr>
      <w:r>
        <w:rPr/>
        <w:t xml:space="preserve">Risks and concerns associated with increased enforcement measures in addressing irregular migration
</w:t>
      </w:r>
    </w:p>
    <w:p>
      <w:pPr>
        <w:spacing w:after="0"/>
        <w:numPr>
          <w:ilvl w:val="0"/>
          <w:numId w:val="2"/>
        </w:numPr>
      </w:pPr>
      <w:r>
        <w:rPr/>
        <w:t xml:space="preserve">Human rights concerns related to returning migrants and foreign criminals
</w:t>
      </w:r>
    </w:p>
    <w:p>
      <w:pPr>
        <w:spacing w:after="0"/>
        <w:numPr>
          <w:ilvl w:val="0"/>
          <w:numId w:val="2"/>
        </w:numPr>
      </w:pPr>
      <w:r>
        <w:rPr/>
        <w:t xml:space="preserve">Alternative approaches to addressing irregular migration and reducing small boat arrivals
</w:t>
      </w:r>
    </w:p>
    <w:p>
      <w:pPr>
        <w:numPr>
          <w:ilvl w:val="0"/>
          <w:numId w:val="2"/>
        </w:numPr>
      </w:pPr>
      <w:r>
        <w:rPr/>
        <w:t xml:space="preserve">Comprehensive assessment of the broader European context and factors contributing to the increase in small boat arrivals.</w:t>
      </w:r>
    </w:p>
    <w:p>
      <w:pPr>
        <w:pStyle w:val="Heading1"/>
      </w:pPr>
      <w:bookmarkStart w:id="6" w:name="_Toc6"/>
      <w:r>
        <w:t>Report location:</w:t>
      </w:r>
      <w:bookmarkEnd w:id="6"/>
    </w:p>
    <w:p>
      <w:hyperlink r:id="rId8" w:history="1">
        <w:r>
          <w:rPr>
            <w:color w:val="2980b9"/>
            <w:u w:val="single"/>
          </w:rPr>
          <w:t xml:space="preserve">https://www.fullpicture.app/item/c6f014a4072baee2534b6aef3a454309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61B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prime-minister-plan-to-stop-the-boats-is-starting-to-work/" TargetMode="External"/><Relationship Id="rId8" Type="http://schemas.openxmlformats.org/officeDocument/2006/relationships/hyperlink" Target="https://www.fullpicture.app/item/c6f014a4072baee2534b6aef3a4543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2024-02-11T05:19:51+01:00</dcterms:created>
  <dcterms:modified xsi:type="dcterms:W3CDTF">2024-02-11T05:19:51+01:00</dcterms:modified>
</cp:coreProperties>
</file>

<file path=docProps/custom.xml><?xml version="1.0" encoding="utf-8"?>
<Properties xmlns="http://schemas.openxmlformats.org/officeDocument/2006/custom-properties" xmlns:vt="http://schemas.openxmlformats.org/officeDocument/2006/docPropsVTypes"/>
</file>