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 links 'stuck' stem cells to hair turning gray</w:t>
      </w:r>
      <w:br/>
      <w:hyperlink r:id="rId7" w:history="1">
        <w:r>
          <w:rPr>
            <w:color w:val="2980b9"/>
            <w:u w:val="single"/>
          </w:rPr>
          <w:t xml:space="preserve">https://phys.org/news/2023-04-links-stuck-stem-cells-hair.html</w:t>
        </w:r>
      </w:hyperlink>
    </w:p>
    <w:p>
      <w:pPr>
        <w:pStyle w:val="Heading1"/>
      </w:pPr>
      <w:bookmarkStart w:id="2" w:name="_Toc2"/>
      <w:r>
        <w:t>Article summary:</w:t>
      </w:r>
      <w:bookmarkEnd w:id="2"/>
    </w:p>
    <w:p>
      <w:pPr>
        <w:jc w:val="both"/>
      </w:pPr>
      <w:r>
        <w:rPr/>
        <w:t xml:space="preserve">1. Stem cells called melanocyte stem cells (McSCs) are responsible for hair color.</w:t>
      </w:r>
    </w:p>
    <w:p>
      <w:pPr>
        <w:jc w:val="both"/>
      </w:pPr>
      <w:r>
        <w:rPr/>
        <w:t xml:space="preserve">2. McSCs move between compartments in hair follicles, but as people age, more of them get stuck in the stem cell compartment and lose their ability to mature and maintain hair color.</w:t>
      </w:r>
    </w:p>
    <w:p>
      <w:pPr>
        <w:jc w:val="both"/>
      </w:pPr>
      <w:r>
        <w:rPr/>
        <w:t xml:space="preserve">3. The study suggests that restoring the motility of McSCs or physically moving them back to their germ compartment could potentially reverse or prevent graying of human hair.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"Study links 'stuck' stem cells to hair turning gray" reports on a new study that explores the mechanisms behind hair graying. The study found that melanocyte stem cells (McSCs) get stuck in the stem cell compartment of hair follicles as people age, losing their ability to mature and maintain hair color. The researchers suggest that this fixed-positioning of McSCs may exist in humans, presenting a potential pathway for reversing or preventing hair graying by helping jammed cells move again between developing hair follicle compartments.</w:t>
      </w:r>
    </w:p>
    <w:p>
      <w:pPr>
        <w:jc w:val="both"/>
      </w:pPr>
      <w:r>
        <w:rPr/>
        <w:t xml:space="preserve"/>
      </w:r>
    </w:p>
    <w:p>
      <w:pPr>
        <w:jc w:val="both"/>
      </w:pPr>
      <w:r>
        <w:rPr/>
        <w:t xml:space="preserve">The article provides a detailed explanation of the study's findings and methodology, including recent 3D-intravital-imaging and scRNA-seq techniques used to track cells in almost real-time as they aged and moved within each hair follicle. However, the article does not provide any information about potential biases or sources of bias in the study or its reporting.</w:t>
      </w:r>
    </w:p>
    <w:p>
      <w:pPr>
        <w:jc w:val="both"/>
      </w:pPr>
      <w:r>
        <w:rPr/>
        <w:t xml:space="preserve"/>
      </w:r>
    </w:p>
    <w:p>
      <w:pPr>
        <w:jc w:val="both"/>
      </w:pPr>
      <w:r>
        <w:rPr/>
        <w:t xml:space="preserve">The article also lacks exploration of counterarguments or alternative explanations for the study's findings. For example, it is unclear whether other factors besides McSC plasticity could contribute to hair graying, such as genetics or environmental factors.</w:t>
      </w:r>
    </w:p>
    <w:p>
      <w:pPr>
        <w:jc w:val="both"/>
      </w:pPr>
      <w:r>
        <w:rPr/>
        <w:t xml:space="preserve"/>
      </w:r>
    </w:p>
    <w:p>
      <w:pPr>
        <w:jc w:val="both"/>
      </w:pPr>
      <w:r>
        <w:rPr/>
        <w:t xml:space="preserve">Additionally, while the article notes that the loss of chameleon-like function in McSCs may be responsible for graying and loss of hair color, it does not explore potential risks associated with restoring motility of McSCs or physically moving them back to their germ compartment. It is important to consider potential risks associated with any medical intervention before pursuing it further.</w:t>
      </w:r>
    </w:p>
    <w:p>
      <w:pPr>
        <w:jc w:val="both"/>
      </w:pPr>
      <w:r>
        <w:rPr/>
        <w:t xml:space="preserve"/>
      </w:r>
    </w:p>
    <w:p>
      <w:pPr>
        <w:jc w:val="both"/>
      </w:pPr>
      <w:r>
        <w:rPr/>
        <w:t xml:space="preserve">Overall, while the article provides an interesting overview of a new study on hair graying, it would benefit from more critical analysis and exploration of potential biases and alternative explanations for the findings.</w:t>
      </w:r>
    </w:p>
    <w:p>
      <w:pPr>
        <w:pStyle w:val="Heading1"/>
      </w:pPr>
      <w:bookmarkStart w:id="5" w:name="_Toc5"/>
      <w:r>
        <w:t>Topics for further research:</w:t>
      </w:r>
      <w:bookmarkEnd w:id="5"/>
    </w:p>
    <w:p>
      <w:pPr>
        <w:spacing w:after="0"/>
        <w:numPr>
          <w:ilvl w:val="0"/>
          <w:numId w:val="2"/>
        </w:numPr>
      </w:pPr>
      <w:r>
        <w:rPr/>
        <w:t xml:space="preserve">Alternative explanations for hair graying besides melanocyte stem cell plasticity
</w:t>
      </w:r>
    </w:p>
    <w:p>
      <w:pPr>
        <w:spacing w:after="0"/>
        <w:numPr>
          <w:ilvl w:val="0"/>
          <w:numId w:val="2"/>
        </w:numPr>
      </w:pPr>
      <w:r>
        <w:rPr/>
        <w:t xml:space="preserve">Genetic and environmental factors contributing to hair graying
</w:t>
      </w:r>
    </w:p>
    <w:p>
      <w:pPr>
        <w:spacing w:after="0"/>
        <w:numPr>
          <w:ilvl w:val="0"/>
          <w:numId w:val="2"/>
        </w:numPr>
      </w:pPr>
      <w:r>
        <w:rPr/>
        <w:t xml:space="preserve">Risks associated with restoring motility of melanocyte stem cells
</w:t>
      </w:r>
    </w:p>
    <w:p>
      <w:pPr>
        <w:spacing w:after="0"/>
        <w:numPr>
          <w:ilvl w:val="0"/>
          <w:numId w:val="2"/>
        </w:numPr>
      </w:pPr>
      <w:r>
        <w:rPr/>
        <w:t xml:space="preserve">Potential side effects of physically moving melanocyte stem cells
</w:t>
      </w:r>
    </w:p>
    <w:p>
      <w:pPr>
        <w:spacing w:after="0"/>
        <w:numPr>
          <w:ilvl w:val="0"/>
          <w:numId w:val="2"/>
        </w:numPr>
      </w:pPr>
      <w:r>
        <w:rPr/>
        <w:t xml:space="preserve">Criticisms of the study's methodology or findings
</w:t>
      </w:r>
    </w:p>
    <w:p>
      <w:pPr>
        <w:numPr>
          <w:ilvl w:val="0"/>
          <w:numId w:val="2"/>
        </w:numPr>
      </w:pPr>
      <w:r>
        <w:rPr/>
        <w:t xml:space="preserve">Previous research on hair graying and its causes</w:t>
      </w:r>
    </w:p>
    <w:p>
      <w:pPr>
        <w:pStyle w:val="Heading1"/>
      </w:pPr>
      <w:bookmarkStart w:id="6" w:name="_Toc6"/>
      <w:r>
        <w:t>Report location:</w:t>
      </w:r>
      <w:bookmarkEnd w:id="6"/>
    </w:p>
    <w:p>
      <w:hyperlink r:id="rId8" w:history="1">
        <w:r>
          <w:rPr>
            <w:color w:val="2980b9"/>
            <w:u w:val="single"/>
          </w:rPr>
          <w:t xml:space="preserve">https://www.fullpicture.app/item/c6cd2d8685412b1a16ca2a8b0f12257a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F965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hys.org/news/2023-04-links-stuck-stem-cells-hair.html" TargetMode="External"/><Relationship Id="rId8" Type="http://schemas.openxmlformats.org/officeDocument/2006/relationships/hyperlink" Target="https://www.fullpicture.app/item/c6cd2d8685412b1a16ca2a8b0f1225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2023-12-21T23:29:38+01:00</dcterms:created>
  <dcterms:modified xsi:type="dcterms:W3CDTF">2023-12-21T23:29:38+01:00</dcterms:modified>
</cp:coreProperties>
</file>

<file path=docProps/custom.xml><?xml version="1.0" encoding="utf-8"?>
<Properties xmlns="http://schemas.openxmlformats.org/officeDocument/2006/custom-properties" xmlns:vt="http://schemas.openxmlformats.org/officeDocument/2006/docPropsVTypes"/>
</file>