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USTC评课社区</w:t>
      </w:r>
      <w:br/>
      <w:hyperlink r:id="rId7" w:history="1">
        <w:r>
          <w:rPr>
            <w:color w:val="2980b9"/>
            <w:u w:val="single"/>
          </w:rPr>
          <w:t xml:space="preserve">https://icourse.club/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USTC评课社区是一个点评课程和导师的平台，共有21385个点评。</w:t>
      </w:r>
    </w:p>
    <w:p>
      <w:pPr>
        <w:jc w:val="both"/>
      </w:pPr>
      <w:r>
        <w:rPr/>
        <w:t xml:space="preserve">2. 用户可以在该社区中查看最新的点评，并了解其他用户对于课程和导师的评价。</w:t>
      </w:r>
    </w:p>
    <w:p>
      <w:pPr>
        <w:jc w:val="both"/>
      </w:pPr>
      <w:r>
        <w:rPr/>
        <w:t xml:space="preserve">3. 该社区提供了丰富的信息资源，可以帮助用户更好地选择适合自己的课程和导师。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上述文章并没有提供足够的信息来进行批判性分析。它只是简单地列出了一些链接，其中包括对USTC评课社区的点评、课程和导师的链接。文章没有提供任何具体内容或观点，因此无法确定是否存在偏见、片面报道、无根据的主张、缺失的考虑点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我们可以注意到这篇文章可能存在宣传内容的风险。它似乎旨在引导读者访问USTC评课社区，并可能有意忽略该社区存在的任何负面方面。此外，文章也没有平等地呈现双方，即未提及任何可能存在的批评或争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总之，这篇文章缺乏足够的信息和观点来进行批判性分析，并可能存在宣传内容的风险。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USTC评课社区的负面方面
</w:t>
      </w:r>
    </w:p>
    <w:p>
      <w:pPr>
        <w:spacing w:after="0"/>
        <w:numPr>
          <w:ilvl w:val="0"/>
          <w:numId w:val="2"/>
        </w:numPr>
      </w:pPr>
      <w:r>
        <w:rPr/>
        <w:t xml:space="preserve">批评或争议的存在
</w:t>
      </w:r>
    </w:p>
    <w:p>
      <w:pPr>
        <w:spacing w:after="0"/>
        <w:numPr>
          <w:ilvl w:val="0"/>
          <w:numId w:val="2"/>
        </w:numPr>
      </w:pPr>
      <w:r>
        <w:rPr/>
        <w:t xml:space="preserve">文章的偏见或片面报道
</w:t>
      </w:r>
    </w:p>
    <w:p>
      <w:pPr>
        <w:spacing w:after="0"/>
        <w:numPr>
          <w:ilvl w:val="0"/>
          <w:numId w:val="2"/>
        </w:numPr>
      </w:pPr>
      <w:r>
        <w:rPr/>
        <w:t xml:space="preserve">文章的无根据的主张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文章缺失的考虑点
</w:t>
      </w:r>
    </w:p>
    <w:p>
      <w:pPr>
        <w:numPr>
          <w:ilvl w:val="0"/>
          <w:numId w:val="2"/>
        </w:numPr>
      </w:pPr>
      <w:r>
        <w:rPr/>
        <w:t xml:space="preserve">文章的宣传内容风险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https://www.fullpicture.app/item/c6ca10b0714b2e8fd0a2ecd1a3ac868b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801E2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course.club/" TargetMode="External"/><Relationship Id="rId8" Type="http://schemas.openxmlformats.org/officeDocument/2006/relationships/hyperlink" Target="https://www.fullpicture.app/item/c6ca10b0714b2e8fd0a2ecd1a3ac868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2023-12-20T22:22:05+01:00</dcterms:created>
  <dcterms:modified xsi:type="dcterms:W3CDTF">2023-12-20T22:22:05+01:00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