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Tide-driven microplastics transport in an elongated semi-closed bay: A case study in Xiangshan Bay, China-Web of Science 核心合集</w:t>
      </w:r>
      <w:br/>
      <w:hyperlink r:id="rId7" w:history="1">
        <w:r>
          <w:rPr>
            <w:color w:val="2980b9"/>
            <w:u w:val="single"/>
          </w:rPr>
          <w:t xml:space="preserve">https://www.webofscience.com/wos/woscc/full-record/WOS:000841965000012</w:t>
        </w:r>
      </w:hyperlink>
    </w:p>
    <w:p>
      <w:pPr>
        <w:pStyle w:val="Heading1"/>
      </w:pPr>
      <w:bookmarkStart w:id="2" w:name="_Toc2"/>
      <w:r>
        <w:t>Article summary:</w:t>
      </w:r>
      <w:bookmarkEnd w:id="2"/>
    </w:p>
    <w:p>
      <w:pPr>
        <w:jc w:val="both"/>
      </w:pPr>
      <w:r>
        <w:rPr/>
        <w:t xml:space="preserve">1. 本研究通过对中国象山湾的案例研究，探讨了潮流驱动的微塑料运输现象。文章指出，潮流是导致象山湾内微塑料运输的主要因素之一。</w:t>
      </w:r>
    </w:p>
    <w:p>
      <w:pPr>
        <w:jc w:val="both"/>
      </w:pPr>
      <w:r>
        <w:rPr/>
        <w:t xml:space="preserve"/>
      </w:r>
    </w:p>
    <w:p>
      <w:pPr>
        <w:jc w:val="both"/>
      </w:pPr>
      <w:r>
        <w:rPr/>
        <w:t xml:space="preserve">2. 文章提到了几位作者，包括Yin Mingchao、Cao Haijin、Zhao Wenlu等人。这些作者可能是参与该研究的科学家或研究人员。</w:t>
      </w:r>
    </w:p>
    <w:p>
      <w:pPr>
        <w:jc w:val="both"/>
      </w:pPr>
      <w:r>
        <w:rPr/>
        <w:t xml:space="preserve"/>
      </w:r>
    </w:p>
    <w:p>
      <w:pPr>
        <w:jc w:val="both"/>
      </w:pPr>
      <w:r>
        <w:rPr/>
        <w:t xml:space="preserve">3. 文章还提到了一些关键词和术语，如“microplastics”（微塑料）和“tide”（潮汐）。这些关键词可能与文章的主题和内容相关。</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全文
</w:t>
      </w:r>
    </w:p>
    <w:p>
      <w:pPr>
        <w:spacing w:after="0"/>
        <w:numPr>
          <w:ilvl w:val="0"/>
          <w:numId w:val="2"/>
        </w:numPr>
      </w:pPr>
      <w:r>
        <w:rPr/>
        <w:t xml:space="preserve">详细关键短语
</w:t>
      </w:r>
    </w:p>
    <w:p>
      <w:pPr>
        <w:spacing w:after="0"/>
        <w:numPr>
          <w:ilvl w:val="0"/>
          <w:numId w:val="2"/>
        </w:numPr>
      </w:pPr>
      <w:r>
        <w:rPr/>
        <w:t xml:space="preserve">文章未涵盖的主题
</w:t>
      </w:r>
    </w:p>
    <w:p>
      <w:pPr>
        <w:spacing w:after="0"/>
        <w:numPr>
          <w:ilvl w:val="0"/>
          <w:numId w:val="2"/>
        </w:numPr>
      </w:pPr>
      <w:r>
        <w:rPr/>
        <w:t xml:space="preserve">Google
</w:t>
      </w:r>
    </w:p>
    <w:p>
      <w:pPr>
        <w:numPr>
          <w:ilvl w:val="0"/>
          <w:numId w:val="2"/>
        </w:numPr>
      </w:pPr>
      <w:r>
        <w:rPr/>
        <w:t xml:space="preserve">获取更多信息</w:t>
      </w:r>
    </w:p>
    <w:p>
      <w:pPr>
        <w:pStyle w:val="Heading1"/>
      </w:pPr>
      <w:bookmarkStart w:id="6" w:name="_Toc6"/>
      <w:r>
        <w:t>Report location:</w:t>
      </w:r>
      <w:bookmarkEnd w:id="6"/>
    </w:p>
    <w:p>
      <w:hyperlink r:id="rId8" w:history="1">
        <w:r>
          <w:rPr>
            <w:color w:val="2980b9"/>
            <w:u w:val="single"/>
          </w:rPr>
          <w:t xml:space="preserve">https://www.fullpicture.app/item/c6a7c01d2966f94deac24bf7e677e13a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523B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woscc/full-record/WOS:000841965000012" TargetMode="External"/><Relationship Id="rId8" Type="http://schemas.openxmlformats.org/officeDocument/2006/relationships/hyperlink" Target="https://www.fullpicture.app/item/c6a7c01d2966f94deac24bf7e677e1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2023-12-14T16:24:23+01:00</dcterms:created>
  <dcterms:modified xsi:type="dcterms:W3CDTF">2023-12-14T16:24:23+01:00</dcterms:modified>
</cp:coreProperties>
</file>

<file path=docProps/custom.xml><?xml version="1.0" encoding="utf-8"?>
<Properties xmlns="http://schemas.openxmlformats.org/officeDocument/2006/custom-properties" xmlns:vt="http://schemas.openxmlformats.org/officeDocument/2006/docPropsVTypes"/>
</file>