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Pocket - Remember when Christina Aguilera's midriff was everywhere?</w:t>
      </w:r>
      <w:br/>
      <w:hyperlink r:id="rId7" w:history="1">
        <w:r>
          <w:rPr>
            <w:color w:val="2980b9"/>
            <w:u w:val="single"/>
          </w:rPr>
          <w:t xml:space="preserve">https://getpocket.com/read/2827426800</w:t>
        </w:r>
      </w:hyperlink>
    </w:p>
    <w:p>
      <w:pPr>
        <w:pStyle w:val="Heading1"/>
      </w:pPr>
      <w:bookmarkStart w:id="2" w:name="_Toc2"/>
      <w:r>
        <w:t>Article summary:</w:t>
      </w:r>
      <w:bookmarkEnd w:id="2"/>
    </w:p>
    <w:p>
      <w:pPr>
        <w:jc w:val="both"/>
      </w:pPr>
      <w:r>
        <w:rPr/>
        <w:t xml:space="preserve">1. Christina Aguilera popularized the midriff top in the late 1990s and early 2000s, showing off her toned stomach in music videos and public appearances.</w:t>
      </w:r>
    </w:p>
    <w:p>
      <w:pPr>
        <w:jc w:val="both"/>
      </w:pPr>
      <w:r>
        <w:rPr/>
        <w:t xml:space="preserve">2. Aguilera's midriff tops expressed an uninhibited attitude towards sex and sass, setting her apart from her more "innocent-looking" white female counterparts.</w:t>
      </w:r>
    </w:p>
    <w:p>
      <w:pPr>
        <w:jc w:val="both"/>
      </w:pPr>
      <w:r>
        <w:rPr/>
        <w:t xml:space="preserve">3. While Aguilera has since toned down her wardrobe, her midriff tops remain a memorable part of her fashion legacy and have influenced current fashion trends.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"Pocket - Remember when Christina Aguilera's midriff was everywhere?" is a nostalgic look back at the pop star's fashion choices in the late 1990s and early 2000s. While the article provides an interesting overview of Aguilera's midriff-baring outfits, it also presents some potential biases and one-sided reporting.</w:t>
      </w:r>
    </w:p>
    <w:p>
      <w:pPr>
        <w:jc w:val="both"/>
      </w:pPr>
      <w:r>
        <w:rPr/>
        <w:t xml:space="preserve"/>
      </w:r>
    </w:p>
    <w:p>
      <w:pPr>
        <w:jc w:val="both"/>
      </w:pPr>
      <w:r>
        <w:rPr/>
        <w:t xml:space="preserve">One of the main biases in the article is its focus on Aguilera's midriff as a symbol of her sexual liberation and empowerment. While it is true that Aguilera's fashion choices were often provocative and daring, the article fails to acknowledge that these choices were also heavily influenced by societal expectations of female beauty and sexuality. The midriff-baring trend was not unique to Aguilera, but rather a reflection of broader cultural trends that emphasized thinness, youthfulness, and sexual desirability for women.</w:t>
      </w:r>
    </w:p>
    <w:p>
      <w:pPr>
        <w:jc w:val="both"/>
      </w:pPr>
      <w:r>
        <w:rPr/>
        <w:t xml:space="preserve"/>
      </w:r>
    </w:p>
    <w:p>
      <w:pPr>
        <w:jc w:val="both"/>
      </w:pPr>
      <w:r>
        <w:rPr/>
        <w:t xml:space="preserve">Additionally, the article presents unsupported claims about Aguilera's impact on fashion and culture. While it is true that she was a popular icon in the early 2000s, it is unclear whether her midriff-baring outfits had any lasting impact on fashion or society as a whole. The article also fails to explore counterarguments or alternative perspectives on Aguilera's fashion choices, such as critiques from feminist scholars who argue that such clothing reinforces harmful gender stereotypes.</w:t>
      </w:r>
    </w:p>
    <w:p>
      <w:pPr>
        <w:jc w:val="both"/>
      </w:pPr>
      <w:r>
        <w:rPr/>
        <w:t xml:space="preserve"/>
      </w:r>
    </w:p>
    <w:p>
      <w:pPr>
        <w:jc w:val="both"/>
      </w:pPr>
      <w:r>
        <w:rPr/>
        <w:t xml:space="preserve">Furthermore, the article contains promotional content for Aguilera by portraying her as a trailblazer who fearlessly expressed herself through her clothing choices. This portrayal ignores the fact that many other artists before and after Aguilera have used their clothing to express themselves creatively and politically.</w:t>
      </w:r>
    </w:p>
    <w:p>
      <w:pPr>
        <w:jc w:val="both"/>
      </w:pPr>
      <w:r>
        <w:rPr/>
        <w:t xml:space="preserve"/>
      </w:r>
    </w:p>
    <w:p>
      <w:pPr>
        <w:jc w:val="both"/>
      </w:pPr>
      <w:r>
        <w:rPr/>
        <w:t xml:space="preserve">Overall, while the article provides an interesting glimpse into a specific moment in pop culture history, it also presents potential biases and one-sided reporting that limit its overall credibility.</w:t>
      </w:r>
    </w:p>
    <w:p>
      <w:pPr>
        <w:pStyle w:val="Heading1"/>
      </w:pPr>
      <w:bookmarkStart w:id="5" w:name="_Toc5"/>
      <w:r>
        <w:t>Topics for further research:</w:t>
      </w:r>
      <w:bookmarkEnd w:id="5"/>
    </w:p>
    <w:p>
      <w:pPr>
        <w:spacing w:after="0"/>
        <w:numPr>
          <w:ilvl w:val="0"/>
          <w:numId w:val="2"/>
        </w:numPr>
      </w:pPr>
      <w:r>
        <w:rPr/>
        <w:t xml:space="preserve">Critiques of midriff-baring fashion trends and their impact on gender stereotypes
</w:t>
      </w:r>
    </w:p>
    <w:p>
      <w:pPr>
        <w:spacing w:after="0"/>
        <w:numPr>
          <w:ilvl w:val="0"/>
          <w:numId w:val="2"/>
        </w:numPr>
      </w:pPr>
      <w:r>
        <w:rPr/>
        <w:t xml:space="preserve">Historical context of midriff-baring fashion in popular culture
</w:t>
      </w:r>
    </w:p>
    <w:p>
      <w:pPr>
        <w:spacing w:after="0"/>
        <w:numPr>
          <w:ilvl w:val="0"/>
          <w:numId w:val="2"/>
        </w:numPr>
      </w:pPr>
      <w:r>
        <w:rPr/>
        <w:t xml:space="preserve">Societal expectations of female beauty and sexuality in the early 2000s
</w:t>
      </w:r>
    </w:p>
    <w:p>
      <w:pPr>
        <w:spacing w:after="0"/>
        <w:numPr>
          <w:ilvl w:val="0"/>
          <w:numId w:val="2"/>
        </w:numPr>
      </w:pPr>
      <w:r>
        <w:rPr/>
        <w:t xml:space="preserve">Feminist perspectives on the objectification of women in fashion
</w:t>
      </w:r>
    </w:p>
    <w:p>
      <w:pPr>
        <w:spacing w:after="0"/>
        <w:numPr>
          <w:ilvl w:val="0"/>
          <w:numId w:val="2"/>
        </w:numPr>
      </w:pPr>
      <w:r>
        <w:rPr/>
        <w:t xml:space="preserve">Other artists who have used fashion to express themselves creatively and politically
</w:t>
      </w:r>
    </w:p>
    <w:p>
      <w:pPr>
        <w:numPr>
          <w:ilvl w:val="0"/>
          <w:numId w:val="2"/>
        </w:numPr>
      </w:pPr>
      <w:r>
        <w:rPr/>
        <w:t xml:space="preserve">Long-term impact of Christina Aguilera's fashion choices on fashion and culture.</w:t>
      </w:r>
    </w:p>
    <w:p>
      <w:pPr>
        <w:pStyle w:val="Heading1"/>
      </w:pPr>
      <w:bookmarkStart w:id="6" w:name="_Toc6"/>
      <w:r>
        <w:t>Report location:</w:t>
      </w:r>
      <w:bookmarkEnd w:id="6"/>
    </w:p>
    <w:p>
      <w:hyperlink r:id="rId8" w:history="1">
        <w:r>
          <w:rPr>
            <w:color w:val="2980b9"/>
            <w:u w:val="single"/>
          </w:rPr>
          <w:t xml:space="preserve">https://www.fullpicture.app/item/c4fb685e1b9e6fee61904e675789b761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0178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tpocket.com/read/2827426800" TargetMode="External"/><Relationship Id="rId8" Type="http://schemas.openxmlformats.org/officeDocument/2006/relationships/hyperlink" Target="https://www.fullpicture.app/item/c4fb685e1b9e6fee61904e675789b7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2024-01-11T03:31:31+01:00</dcterms:created>
  <dcterms:modified xsi:type="dcterms:W3CDTF">2024-01-11T03:31:31+01:00</dcterms:modified>
</cp:coreProperties>
</file>

<file path=docProps/custom.xml><?xml version="1.0" encoding="utf-8"?>
<Properties xmlns="http://schemas.openxmlformats.org/officeDocument/2006/custom-properties" xmlns:vt="http://schemas.openxmlformats.org/officeDocument/2006/docPropsVTypes"/>
</file>