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Carrot Principle: How the Best Managers Use Recognition to Engage Their People, Retain Talent, and Accelerate Performance</w:t>
      </w:r>
      <w:br/>
      <w:hyperlink r:id="rId7" w:history="1">
        <w:r>
          <w:rPr>
            <w:color w:val="2980b9"/>
            <w:u w:val="single"/>
          </w:rPr>
          <w:t xml:space="preserve">https://www.scribd.com/read/224410343/The-Carrot-Principle-How-the-Best-Managers-Use-Recognition-to-Engage-Their-People-Retain-Talent-and-Accelerate-Performance</w:t>
        </w:r>
      </w:hyperlink>
    </w:p>
    <w:p>
      <w:pPr>
        <w:pStyle w:val="Heading1"/>
      </w:pPr>
      <w:bookmarkStart w:id="2" w:name="_Toc2"/>
      <w:r>
        <w:t>Article summary:</w:t>
      </w:r>
      <w:bookmarkEnd w:id="2"/>
    </w:p>
    <w:p>
      <w:pPr>
        <w:jc w:val="both"/>
      </w:pPr>
      <w:r>
        <w:rPr/>
        <w:t xml:space="preserve">1. Purpose-based recognition is the missing ingredient that can bridge the gap between where a team is now and where it can be.</w:t>
      </w:r>
    </w:p>
    <w:p>
      <w:pPr>
        <w:jc w:val="both"/>
      </w:pPr>
      <w:r>
        <w:rPr/>
        <w:t xml:space="preserve">2. Leaders who are visionaries see the untapped potential of their workforces and believe it is possible to reach higher.</w:t>
      </w:r>
    </w:p>
    <w:p>
      <w:pPr>
        <w:jc w:val="both"/>
      </w:pPr>
      <w:r>
        <w:rPr/>
        <w:t xml:space="preserve">3. The relationship between a management accelerant and improved business results is highly predictable, with purpose-based recognition having the most impact.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Carrot Principle: How the Best Managers Use Recognition to Engage Their People, Retain Talent, and Accelerate Performance" starts with a story about Goodyear's discovery of vulcanization and how it transformed rubber into a resilient product. The author then draws a parallel between Goodyear's discovery and the need for an accelerator in business to bridge the gap between where teams are now and where they can be.</w:t>
      </w:r>
    </w:p>
    <w:p>
      <w:pPr>
        <w:jc w:val="both"/>
      </w:pPr>
      <w:r>
        <w:rPr/>
        <w:t xml:space="preserve"/>
      </w:r>
    </w:p>
    <w:p>
      <w:pPr>
        <w:jc w:val="both"/>
      </w:pPr>
      <w:r>
        <w:rPr/>
        <w:t xml:space="preserve">The article claims that purpose-based recognition is the missing ingredient that can accelerate business results. However, the author fails to provide evidence to support this claim. Instead, they rely on anecdotal evidence from their own experiences teaching seminars and consulting with leaders of Fortune 500 companies.</w:t>
      </w:r>
    </w:p>
    <w:p>
      <w:pPr>
        <w:jc w:val="both"/>
      </w:pPr>
      <w:r>
        <w:rPr/>
        <w:t xml:space="preserve"/>
      </w:r>
    </w:p>
    <w:p>
      <w:pPr>
        <w:jc w:val="both"/>
      </w:pPr>
      <w:r>
        <w:rPr/>
        <w:t xml:space="preserve">Furthermore, the article seems biased towards promoting purpose-based recognition as the solution to all business problems. It presents a one-sided argument without exploring counterarguments or potential risks associated with this approach.</w:t>
      </w:r>
    </w:p>
    <w:p>
      <w:pPr>
        <w:jc w:val="both"/>
      </w:pPr>
      <w:r>
        <w:rPr/>
        <w:t xml:space="preserve"/>
      </w:r>
    </w:p>
    <w:p>
      <w:pPr>
        <w:jc w:val="both"/>
      </w:pPr>
      <w:r>
        <w:rPr/>
        <w:t xml:space="preserve">The author also makes unsupported claims such as "there would be no electricity, no cars, no computers, no bicycles, no radios or televisions, no phones" without providing any evidence to support this statement.</w:t>
      </w:r>
    </w:p>
    <w:p>
      <w:pPr>
        <w:jc w:val="both"/>
      </w:pPr>
      <w:r>
        <w:rPr/>
        <w:t xml:space="preserve"/>
      </w:r>
    </w:p>
    <w:p>
      <w:pPr>
        <w:jc w:val="both"/>
      </w:pPr>
      <w:r>
        <w:rPr/>
        <w:t xml:space="preserve">Additionally, the article lacks depth in its analysis of leadership styles and management techniques. It presents a simplistic view of good leadership as setting clear goals, communicating openly, respecting people and treating them fairly, holding people accountable, and creating trusting relationships. This oversimplification ignores the complexities of leadership in different contexts and industries.</w:t>
      </w:r>
    </w:p>
    <w:p>
      <w:pPr>
        <w:jc w:val="both"/>
      </w:pPr>
      <w:r>
        <w:rPr/>
        <w:t xml:space="preserve"/>
      </w:r>
    </w:p>
    <w:p>
      <w:pPr>
        <w:jc w:val="both"/>
      </w:pPr>
      <w:r>
        <w:rPr/>
        <w:t xml:space="preserve">Overall, while the article raises some interesting points about recognition as an accelerator for business results, it falls short in providing evidence to support its claims and exploring alternative perspectives. Its promotional tone also undermines its credibility as an objective analysis of management practices.</w:t>
      </w:r>
    </w:p>
    <w:p>
      <w:pPr>
        <w:pStyle w:val="Heading1"/>
      </w:pPr>
      <w:bookmarkStart w:id="5" w:name="_Toc5"/>
      <w:r>
        <w:t>Topics for further research:</w:t>
      </w:r>
      <w:bookmarkEnd w:id="5"/>
    </w:p>
    <w:p>
      <w:pPr>
        <w:spacing w:after="0"/>
        <w:numPr>
          <w:ilvl w:val="0"/>
          <w:numId w:val="2"/>
        </w:numPr>
      </w:pPr>
      <w:r>
        <w:rPr/>
        <w:t xml:space="preserve">Critiques of purpose-based recognition in management
</w:t>
      </w:r>
    </w:p>
    <w:p>
      <w:pPr>
        <w:spacing w:after="0"/>
        <w:numPr>
          <w:ilvl w:val="0"/>
          <w:numId w:val="2"/>
        </w:numPr>
      </w:pPr>
      <w:r>
        <w:rPr/>
        <w:t xml:space="preserve">Risks associated with relying solely on recognition for business results
</w:t>
      </w:r>
    </w:p>
    <w:p>
      <w:pPr>
        <w:spacing w:after="0"/>
        <w:numPr>
          <w:ilvl w:val="0"/>
          <w:numId w:val="2"/>
        </w:numPr>
      </w:pPr>
      <w:r>
        <w:rPr/>
        <w:t xml:space="preserve">Different leadership styles and their effectiveness in various industries
</w:t>
      </w:r>
    </w:p>
    <w:p>
      <w:pPr>
        <w:spacing w:after="0"/>
        <w:numPr>
          <w:ilvl w:val="0"/>
          <w:numId w:val="2"/>
        </w:numPr>
      </w:pPr>
      <w:r>
        <w:rPr/>
        <w:t xml:space="preserve">Evidence-based approaches to improving employee engagement and performance
</w:t>
      </w:r>
    </w:p>
    <w:p>
      <w:pPr>
        <w:spacing w:after="0"/>
        <w:numPr>
          <w:ilvl w:val="0"/>
          <w:numId w:val="2"/>
        </w:numPr>
      </w:pPr>
      <w:r>
        <w:rPr/>
        <w:t xml:space="preserve">The role of incentives and rewards in motivating employees
</w:t>
      </w:r>
    </w:p>
    <w:p>
      <w:pPr>
        <w:numPr>
          <w:ilvl w:val="0"/>
          <w:numId w:val="2"/>
        </w:numPr>
      </w:pPr>
      <w:r>
        <w:rPr/>
        <w:t xml:space="preserve">Best practices for creating a positive work culture and fostering employee satisfaction</w:t>
      </w:r>
    </w:p>
    <w:p>
      <w:pPr>
        <w:pStyle w:val="Heading1"/>
      </w:pPr>
      <w:bookmarkStart w:id="6" w:name="_Toc6"/>
      <w:r>
        <w:t>Report location:</w:t>
      </w:r>
      <w:bookmarkEnd w:id="6"/>
    </w:p>
    <w:p>
      <w:hyperlink r:id="rId8" w:history="1">
        <w:r>
          <w:rPr>
            <w:color w:val="2980b9"/>
            <w:u w:val="single"/>
          </w:rPr>
          <w:t xml:space="preserve">https://www.fullpicture.app/item/c4b1320120ef412861b7aff6408c0a48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A3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d.com/read/224410343/The-Carrot-Principle-How-the-Best-Managers-Use-Recognition-to-Engage-Their-People-Retain-Talent-and-Accelerate-Performance" TargetMode="External"/><Relationship Id="rId8" Type="http://schemas.openxmlformats.org/officeDocument/2006/relationships/hyperlink" Target="https://www.fullpicture.app/item/c4b1320120ef412861b7aff6408c0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2023-12-20T15:05:12+01:00</dcterms:created>
  <dcterms:modified xsi:type="dcterms:W3CDTF">2023-12-20T15:05:12+01:00</dcterms:modified>
</cp:coreProperties>
</file>

<file path=docProps/custom.xml><?xml version="1.0" encoding="utf-8"?>
<Properties xmlns="http://schemas.openxmlformats.org/officeDocument/2006/custom-properties" xmlns:vt="http://schemas.openxmlformats.org/officeDocument/2006/docPropsVTypes"/>
</file>