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Antoine Faivre y el esoterismo - Rialta Magazine</w:t>
      </w:r>
      <w:br/>
      <w:hyperlink r:id="rId7" w:history="1">
        <w:r>
          <w:rPr>
            <w:color w:val="2980b9"/>
            <w:u w:val="single"/>
          </w:rPr>
          <w:t xml:space="preserve">https://rialta.org/antoine-faivre-esoterismo-occidental-saber-academico/</w:t>
        </w:r>
      </w:hyperlink>
    </w:p>
    <w:p>
      <w:pPr>
        <w:pStyle w:val="Heading1"/>
      </w:pPr>
      <w:bookmarkStart w:id="2" w:name="_Toc2"/>
      <w:r>
        <w:t>Article summary:</w:t>
      </w:r>
      <w:bookmarkEnd w:id="2"/>
    </w:p>
    <w:p>
      <w:pPr>
        <w:jc w:val="both"/>
      </w:pPr>
      <w:r>
        <w:rPr/>
        <w:t xml:space="preserve">1. Antoine Faivre es un erudito francés que ha escrito una obra monumental sobre el romanticismo alemán, los cuentos de hadas, el ocultismo, la androginia y la filosofía de la naturaleza.</w:t>
      </w:r>
    </w:p>
    <w:p>
      <w:pPr>
        <w:jc w:val="both"/>
      </w:pPr>
      <w:r>
        <w:rPr/>
        <w:t xml:space="preserve">2. Faivre estableció por primera vez los estudios del esoterismo occidental como un campo académico por derecho propio y contribuyó a introducir este objeto de estudio en el ámbito académico.</w:t>
      </w:r>
    </w:p>
    <w:p>
      <w:pPr>
        <w:jc w:val="both"/>
      </w:pPr>
      <w:r>
        <w:rPr/>
        <w:t xml:space="preserve">3. Para construir el objeto de estudio del esoterismo occidental, Faivre identificó las corrientes de pensamiento que comparten un cierto "aire de familia" y aparecieron a partir de finales del siglo XV, como la alquimia espiritual, la cábala cristiana, la teosofía cristiana y el rosacrucismo.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una entrevista con Antoine Faivre, un erudito francés que ha escrito sobre el esoterismo occidental y estableció los estudios del esoterismo como un campo académico. El autor describe su experiencia personal con Faivre y su biblioteca, así como la importancia de definir el objeto de estudio para crear una especialidad en los estudios del esoterismo. Sin embargo, el artículo carece de fuentes adicionales para respaldar las afirmaciones hechas por Faivre y no explora posibles contraargumentos o puntos de vista alternativos. Además, el artículo parece tener un tono promocional hacia la obra de Faivre y su libro "El Esoterismo". En general, aunque ofrece una visión interesante sobre la creación de una especialidad en los estudios del esoterismo, se necesita más evidencia y perspectivas para presentar una imagen completa y equilibrada del tema.</w:t>
      </w:r>
    </w:p>
    <w:p>
      <w:pPr>
        <w:pStyle w:val="Heading1"/>
      </w:pPr>
      <w:bookmarkStart w:id="5" w:name="_Toc5"/>
      <w:r>
        <w:t>Topics for further research:</w:t>
      </w:r>
      <w:bookmarkEnd w:id="5"/>
    </w:p>
    <w:p>
      <w:pPr>
        <w:spacing w:after="0"/>
        <w:numPr>
          <w:ilvl w:val="0"/>
          <w:numId w:val="2"/>
        </w:numPr>
      </w:pPr>
      <w:r>
        <w:rPr/>
        <w:t xml:space="preserve">Críticas al enfoque de Antoine Faivre en los estudios del esoterismo occidental.
</w:t>
      </w:r>
    </w:p>
    <w:p>
      <w:pPr>
        <w:spacing w:after="0"/>
        <w:numPr>
          <w:ilvl w:val="0"/>
          <w:numId w:val="2"/>
        </w:numPr>
      </w:pPr>
      <w:r>
        <w:rPr/>
        <w:t xml:space="preserve">Perspectivas alternativas sobre la definición y el alcance del esoterismo.
</w:t>
      </w:r>
    </w:p>
    <w:p>
      <w:pPr>
        <w:spacing w:after="0"/>
        <w:numPr>
          <w:ilvl w:val="0"/>
          <w:numId w:val="2"/>
        </w:numPr>
      </w:pPr>
      <w:r>
        <w:rPr/>
        <w:t xml:space="preserve">La relación entre el esoterismo y la religión en la historia occidental.
</w:t>
      </w:r>
    </w:p>
    <w:p>
      <w:pPr>
        <w:spacing w:after="0"/>
        <w:numPr>
          <w:ilvl w:val="0"/>
          <w:numId w:val="2"/>
        </w:numPr>
      </w:pPr>
      <w:r>
        <w:rPr/>
        <w:t xml:space="preserve">La influencia del esoterismo en la cultura popular y la literatura contemporánea.
</w:t>
      </w:r>
    </w:p>
    <w:p>
      <w:pPr>
        <w:spacing w:after="0"/>
        <w:numPr>
          <w:ilvl w:val="0"/>
          <w:numId w:val="2"/>
        </w:numPr>
      </w:pPr>
      <w:r>
        <w:rPr/>
        <w:t xml:space="preserve">La conexión entre el esoterismo y la filosofía hermética.
</w:t>
      </w:r>
    </w:p>
    <w:p>
      <w:pPr>
        <w:numPr>
          <w:ilvl w:val="0"/>
          <w:numId w:val="2"/>
        </w:numPr>
      </w:pPr>
      <w:r>
        <w:rPr/>
        <w:t xml:space="preserve">La relación entre el esoterismo y la ciencia en la historia occidental.</w:t>
      </w:r>
    </w:p>
    <w:p>
      <w:pPr>
        <w:pStyle w:val="Heading1"/>
      </w:pPr>
      <w:bookmarkStart w:id="6" w:name="_Toc6"/>
      <w:r>
        <w:t>Report location:</w:t>
      </w:r>
      <w:bookmarkEnd w:id="6"/>
    </w:p>
    <w:p>
      <w:hyperlink r:id="rId8" w:history="1">
        <w:r>
          <w:rPr>
            <w:color w:val="2980b9"/>
            <w:u w:val="single"/>
          </w:rPr>
          <w:t xml:space="preserve">https://www.fullpicture.app/item/c2e1dcb750da0abb942e3687698d0c9d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AFA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alta.org/antoine-faivre-esoterismo-occidental-saber-academico/" TargetMode="External"/><Relationship Id="rId8" Type="http://schemas.openxmlformats.org/officeDocument/2006/relationships/hyperlink" Target="https://www.fullpicture.app/item/c2e1dcb750da0abb942e3687698d0c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2024-01-03T22:13:10+01:00</dcterms:created>
  <dcterms:modified xsi:type="dcterms:W3CDTF">2024-01-03T22:13:10+01:00</dcterms:modified>
</cp:coreProperties>
</file>

<file path=docProps/custom.xml><?xml version="1.0" encoding="utf-8"?>
<Properties xmlns="http://schemas.openxmlformats.org/officeDocument/2006/custom-properties" xmlns:vt="http://schemas.openxmlformats.org/officeDocument/2006/docPropsVTypes"/>
</file>