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Manual Collection and Semen Characterization in a West Indian Manatee (Trichechus manatus)</w:t>
      </w:r>
      <w:br/>
      <w:hyperlink r:id="rId7" w:history="1">
        <w:r>
          <w:rPr>
            <w:color w:val="2980b9"/>
            <w:u w:val="single"/>
          </w:rPr>
          <w:t xml:space="preserve">https://www.frontiersin.org/articles/10.3389/fvets.2020.569993/full</w:t>
        </w:r>
      </w:hyperlink>
    </w:p>
    <w:p>
      <w:pPr>
        <w:pStyle w:val="Heading1"/>
      </w:pPr>
      <w:bookmarkStart w:id="2" w:name="_Toc2"/>
      <w:r>
        <w:t>Article summary:</w:t>
      </w:r>
      <w:bookmarkEnd w:id="2"/>
    </w:p>
    <w:p>
      <w:pPr>
        <w:jc w:val="both"/>
      </w:pPr>
      <w:r>
        <w:rPr/>
        <w:t xml:space="preserve">1. Semen parameters were characterized in a captive male West Indian manatee to better understand the reproductive biology of this species and build a foundation of baseline data regarding semen parameters for future reproductive research.</w:t>
      </w:r>
    </w:p>
    <w:p>
      <w:pPr>
        <w:jc w:val="both"/>
      </w:pPr>
      <w:r>
        <w:rPr/>
        <w:t xml:space="preserve">2. Semen was collected from the manatee using manual stimulation techniques, and macroscopic and microscopic semen characteristics were analyzed.</w:t>
      </w:r>
    </w:p>
    <w:p>
      <w:pPr>
        <w:jc w:val="both"/>
      </w:pPr>
      <w:r>
        <w:rPr/>
        <w:t xml:space="preserve">3. This study provides valuable information on West Indian manatee reproductive physiology, which is critical for effective management and conservation of this species facing numerous threats throughout its range.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"Manual Collection and Semen Characterization in a West Indian Manatee (Trichechus manatus)" provides valuable information on the reproductive biology of the West Indian manatee, a species facing numerous threats to its survival. The study characterizes semen parameters in multiple ejaculates from a single captive male manatee, providing baseline data for future reproductive research.</w:t>
      </w:r>
    </w:p>
    <w:p>
      <w:pPr>
        <w:jc w:val="both"/>
      </w:pPr>
      <w:r>
        <w:rPr/>
        <w:t xml:space="preserve"/>
      </w:r>
    </w:p>
    <w:p>
      <w:pPr>
        <w:jc w:val="both"/>
      </w:pPr>
      <w:r>
        <w:rPr/>
        <w:t xml:space="preserve">However, the article has some limitations and potential biases. Firstly, the study only focuses on one individual manatee, which may not be representative of the entire population. Additionally, the sample size is small, with only two weeks of semen collection attempted. This limited sample size may affect the generalizability of the results.</w:t>
      </w:r>
    </w:p>
    <w:p>
      <w:pPr>
        <w:jc w:val="both"/>
      </w:pPr>
      <w:r>
        <w:rPr/>
        <w:t xml:space="preserve"/>
      </w:r>
    </w:p>
    <w:p>
      <w:pPr>
        <w:jc w:val="both"/>
      </w:pPr>
      <w:r>
        <w:rPr/>
        <w:t xml:space="preserve">Furthermore, while the article acknowledges various threats to manatee populations such as watercraft collisions and entanglement in marine debris, it does not address potential risks associated with captive breeding programs or artificial insemination techniques that may be developed based on this research. These risks could include genetic homogenization or loss of genetic diversity if breeding programs are not carefully managed.</w:t>
      </w:r>
    </w:p>
    <w:p>
      <w:pPr>
        <w:jc w:val="both"/>
      </w:pPr>
      <w:r>
        <w:rPr/>
        <w:t xml:space="preserve"/>
      </w:r>
    </w:p>
    <w:p>
      <w:pPr>
        <w:jc w:val="both"/>
      </w:pPr>
      <w:r>
        <w:rPr/>
        <w:t xml:space="preserve">The article also lacks discussion on ethical considerations surrounding captive breeding programs for endangered species like the West Indian manatee. While captive breeding can contribute to conservation efforts by increasing population numbers and genetic diversity, it raises questions about animal welfare and whether it is ethical to keep animals in captivity solely for human purposes.</w:t>
      </w:r>
    </w:p>
    <w:p>
      <w:pPr>
        <w:jc w:val="both"/>
      </w:pPr>
      <w:r>
        <w:rPr/>
        <w:t xml:space="preserve"/>
      </w:r>
    </w:p>
    <w:p>
      <w:pPr>
        <w:jc w:val="both"/>
      </w:pPr>
      <w:r>
        <w:rPr/>
        <w:t xml:space="preserve">Overall, while this study provides valuable information on West Indian manatee reproductive biology, it is important to consider its limitations and potential biases. Further research with larger sample sizes and consideration of ethical implications is necessary before implementing any management or conservation strategies based on these findings.</w:t>
      </w:r>
    </w:p>
    <w:p>
      <w:pPr>
        <w:pStyle w:val="Heading1"/>
      </w:pPr>
      <w:bookmarkStart w:id="5" w:name="_Toc5"/>
      <w:r>
        <w:t>Topics for further research:</w:t>
      </w:r>
      <w:bookmarkEnd w:id="5"/>
    </w:p>
    <w:p>
      <w:pPr>
        <w:spacing w:after="0"/>
        <w:numPr>
          <w:ilvl w:val="0"/>
          <w:numId w:val="2"/>
        </w:numPr>
      </w:pPr>
      <w:r>
        <w:rPr/>
        <w:t xml:space="preserve">Ethical considerations of captive breeding programs for endangered species
</w:t>
      </w:r>
    </w:p>
    <w:p>
      <w:pPr>
        <w:spacing w:after="0"/>
        <w:numPr>
          <w:ilvl w:val="0"/>
          <w:numId w:val="2"/>
        </w:numPr>
      </w:pPr>
      <w:r>
        <w:rPr/>
        <w:t xml:space="preserve">Risks associated with artificial insemination in West Indian manatees
</w:t>
      </w:r>
    </w:p>
    <w:p>
      <w:pPr>
        <w:spacing w:after="0"/>
        <w:numPr>
          <w:ilvl w:val="0"/>
          <w:numId w:val="2"/>
        </w:numPr>
      </w:pPr>
      <w:r>
        <w:rPr/>
        <w:t xml:space="preserve">Genetic diversity and conservation management in captive breeding programs
</w:t>
      </w:r>
    </w:p>
    <w:p>
      <w:pPr>
        <w:spacing w:after="0"/>
        <w:numPr>
          <w:ilvl w:val="0"/>
          <w:numId w:val="2"/>
        </w:numPr>
      </w:pPr>
      <w:r>
        <w:rPr/>
        <w:t xml:space="preserve">Threats to West Indian manatee populations beyond reproductive biology
</w:t>
      </w:r>
    </w:p>
    <w:p>
      <w:pPr>
        <w:spacing w:after="0"/>
        <w:numPr>
          <w:ilvl w:val="0"/>
          <w:numId w:val="2"/>
        </w:numPr>
      </w:pPr>
      <w:r>
        <w:rPr/>
        <w:t xml:space="preserve">Animal welfare concerns in captive breeding programs
</w:t>
      </w:r>
    </w:p>
    <w:p>
      <w:pPr>
        <w:numPr>
          <w:ilvl w:val="0"/>
          <w:numId w:val="2"/>
        </w:numPr>
      </w:pPr>
      <w:r>
        <w:rPr/>
        <w:t xml:space="preserve">Implications of small sample sizes in reproductive research for endangered species</w:t>
      </w:r>
    </w:p>
    <w:p>
      <w:pPr>
        <w:pStyle w:val="Heading1"/>
      </w:pPr>
      <w:bookmarkStart w:id="6" w:name="_Toc6"/>
      <w:r>
        <w:t>Report location:</w:t>
      </w:r>
      <w:bookmarkEnd w:id="6"/>
    </w:p>
    <w:p>
      <w:hyperlink r:id="rId8" w:history="1">
        <w:r>
          <w:rPr>
            <w:color w:val="2980b9"/>
            <w:u w:val="single"/>
          </w:rPr>
          <w:t xml:space="preserve">https://www.fullpicture.app/item/c2e0f3fecc0c6c16277f0c046c221913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D24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vets.2020.569993/full" TargetMode="External"/><Relationship Id="rId8" Type="http://schemas.openxmlformats.org/officeDocument/2006/relationships/hyperlink" Target="https://www.fullpicture.app/item/c2e0f3fecc0c6c16277f0c046c2219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2024-01-14T19:42:30+01:00</dcterms:created>
  <dcterms:modified xsi:type="dcterms:W3CDTF">2024-01-14T19:42:30+01:00</dcterms:modified>
</cp:coreProperties>
</file>

<file path=docProps/custom.xml><?xml version="1.0" encoding="utf-8"?>
<Properties xmlns="http://schemas.openxmlformats.org/officeDocument/2006/custom-properties" xmlns:vt="http://schemas.openxmlformats.org/officeDocument/2006/docPropsVTypes"/>
</file>