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Antibacterial activity and chemical characterization of almond (Prunus dulcis L.) peel extract,Natural Product Research - X-MOL</w:t>
      </w:r>
      <w:br/>
      <w:hyperlink r:id="rId7" w:history="1">
        <w:r>
          <w:rPr>
            <w:color w:val="2980b9"/>
            <w:u w:val="single"/>
          </w:rPr>
          <w:t xml:space="preserve">https://www.x-mol.com/paper/1551648131859509248?adv=</w:t>
        </w:r>
      </w:hyperlink>
    </w:p>
    <w:p>
      <w:pPr>
        <w:pStyle w:val="Heading1"/>
      </w:pPr>
      <w:bookmarkStart w:id="2" w:name="_Toc2"/>
      <w:r>
        <w:t>Article summary:</w:t>
      </w:r>
      <w:bookmarkEnd w:id="2"/>
    </w:p>
    <w:p>
      <w:pPr>
        <w:jc w:val="both"/>
      </w:pPr>
      <w:r>
        <w:rPr/>
        <w:t xml:space="preserve">1. 研究了杏仁皮的化学成分和抑菌活性，发现其主要成分为亚油酸、棕榈酸和油酸。</w:t>
      </w:r>
    </w:p>
    <w:p>
      <w:pPr>
        <w:jc w:val="both"/>
      </w:pPr>
      <w:r>
        <w:rPr/>
        <w:t xml:space="preserve">2. 杏仁皮提取物对多种食品相关微生物具有抑制作用，包括致病菌、腐败菌和有益菌。</w:t>
      </w:r>
    </w:p>
    <w:p>
      <w:pPr>
        <w:jc w:val="both"/>
      </w:pPr>
      <w:r>
        <w:rPr/>
        <w:t xml:space="preserve">3. 杏仁副产品具有潜在的食品生物防腐剂和药用产品的应用价值。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内容是对杏仁皮提取物的化学成分和抑菌活性进行研究。文章指出，杏仁皮提取物中含有亚油酸、棕榈酸和油酸等化合物，并且能够有效地抑制多种食品相关微生物的生长，包括致病菌、腐败菌和有益菌。</w:t>
      </w:r>
    </w:p>
    <w:p>
      <w:pPr>
        <w:jc w:val="both"/>
      </w:pPr>
      <w:r>
        <w:rPr/>
        <w:t xml:space="preserve"/>
      </w:r>
    </w:p>
    <w:p>
      <w:pPr>
        <w:jc w:val="both"/>
      </w:pPr>
      <w:r>
        <w:rPr/>
        <w:t xml:space="preserve">然而，该文章存在一些潜在的偏见和局限性。首先，该研究只针对了一种杏仁品种，因此其结果可能不具有普适性。其次，该研究并未考虑到可能存在的副作用或风险，例如过量使用可能会导致毒性反应或过敏反应等问题。此外，该文章也没有探讨其他可能的替代方案或解决方案。</w:t>
      </w:r>
    </w:p>
    <w:p>
      <w:pPr>
        <w:jc w:val="both"/>
      </w:pPr>
      <w:r>
        <w:rPr/>
        <w:t xml:space="preserve"/>
      </w:r>
    </w:p>
    <w:p>
      <w:pPr>
        <w:jc w:val="both"/>
      </w:pPr>
      <w:r>
        <w:rPr/>
        <w:t xml:space="preserve">另外，在报道中也存在一些片面性和缺失考虑点的情况。例如，在介绍抑菌活性时，并未提及具体实验条件或方法，也没有说明是否进行了对照组实验以排除其他因素的影响。此外，在讨论结果时也没有探讨其他可能的解释或因素。</w:t>
      </w:r>
    </w:p>
    <w:p>
      <w:pPr>
        <w:jc w:val="both"/>
      </w:pPr>
      <w:r>
        <w:rPr/>
        <w:t xml:space="preserve"/>
      </w:r>
    </w:p>
    <w:p>
      <w:pPr>
        <w:jc w:val="both"/>
      </w:pPr>
      <w:r>
        <w:rPr/>
        <w:t xml:space="preserve">总之，尽管该研究为我们提供了关于杏仁皮提取物的一些有用信息，但其结论仍需进一步验证和探讨。同时，我们也需要更加全面地考虑到可能存在的风险和局限性，并寻求更加平衡和客观的报道方式。</w:t>
      </w:r>
    </w:p>
    <w:p>
      <w:pPr>
        <w:pStyle w:val="Heading1"/>
      </w:pPr>
      <w:bookmarkStart w:id="5" w:name="_Toc5"/>
      <w:r>
        <w:t>Topics for further research:</w:t>
      </w:r>
      <w:bookmarkEnd w:id="5"/>
    </w:p>
    <w:p>
      <w:pPr>
        <w:spacing w:after="0"/>
        <w:numPr>
          <w:ilvl w:val="0"/>
          <w:numId w:val="2"/>
        </w:numPr>
      </w:pPr>
      <w:r>
        <w:rPr/>
        <w:t xml:space="preserve">杏仁品种的多样性
</w:t>
      </w:r>
    </w:p>
    <w:p>
      <w:pPr>
        <w:spacing w:after="0"/>
        <w:numPr>
          <w:ilvl w:val="0"/>
          <w:numId w:val="2"/>
        </w:numPr>
      </w:pPr>
      <w:r>
        <w:rPr/>
        <w:t xml:space="preserve">潜在的副作用和风险
</w:t>
      </w:r>
    </w:p>
    <w:p>
      <w:pPr>
        <w:spacing w:after="0"/>
        <w:numPr>
          <w:ilvl w:val="0"/>
          <w:numId w:val="2"/>
        </w:numPr>
      </w:pPr>
      <w:r>
        <w:rPr/>
        <w:t xml:space="preserve">其他可能的替代方案或解决方案
</w:t>
      </w:r>
    </w:p>
    <w:p>
      <w:pPr>
        <w:spacing w:after="0"/>
        <w:numPr>
          <w:ilvl w:val="0"/>
          <w:numId w:val="2"/>
        </w:numPr>
      </w:pPr>
      <w:r>
        <w:rPr/>
        <w:t xml:space="preserve">实验条件和对照组实验
</w:t>
      </w:r>
    </w:p>
    <w:p>
      <w:pPr>
        <w:spacing w:after="0"/>
        <w:numPr>
          <w:ilvl w:val="0"/>
          <w:numId w:val="2"/>
        </w:numPr>
      </w:pPr>
      <w:r>
        <w:rPr/>
        <w:t xml:space="preserve">其他可能的解释或因素
</w:t>
      </w:r>
    </w:p>
    <w:p>
      <w:pPr>
        <w:numPr>
          <w:ilvl w:val="0"/>
          <w:numId w:val="2"/>
        </w:numPr>
      </w:pPr>
      <w:r>
        <w:rPr/>
        <w:t xml:space="preserve">平衡和客观的报道方式</w:t>
      </w:r>
    </w:p>
    <w:p>
      <w:pPr>
        <w:pStyle w:val="Heading1"/>
      </w:pPr>
      <w:bookmarkStart w:id="6" w:name="_Toc6"/>
      <w:r>
        <w:t>Report location:</w:t>
      </w:r>
      <w:bookmarkEnd w:id="6"/>
    </w:p>
    <w:p>
      <w:hyperlink r:id="rId8" w:history="1">
        <w:r>
          <w:rPr>
            <w:color w:val="2980b9"/>
            <w:u w:val="single"/>
          </w:rPr>
          <w:t xml:space="preserve">https://www.fullpicture.app/item/c2d8577312e8d61778dbdf70204d1e28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DDA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51648131859509248?adv=" TargetMode="External"/><Relationship Id="rId8" Type="http://schemas.openxmlformats.org/officeDocument/2006/relationships/hyperlink" Target="https://www.fullpicture.app/item/c2d8577312e8d61778dbdf70204d1e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2023-06-25T12:47:06+02:00</dcterms:created>
  <dcterms:modified xsi:type="dcterms:W3CDTF">2023-06-25T12:47:06+02:00</dcterms:modified>
</cp:coreProperties>
</file>

<file path=docProps/custom.xml><?xml version="1.0" encoding="utf-8"?>
<Properties xmlns="http://schemas.openxmlformats.org/officeDocument/2006/custom-properties" xmlns:vt="http://schemas.openxmlformats.org/officeDocument/2006/docPropsVTypes"/>
</file>