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|短链脂肪酸作为骨骼肌代谢和功能的潜在调节因子。自然代谢，2（9），840-848 |10.1038/s42255-020-0188-7</w:t>
      </w:r>
      <w:br/>
      <w:hyperlink r:id="rId7" w:history="1">
        <w:r>
          <w:rPr>
            <w:color w:val="2980b9"/>
            <w:u w:val="single"/>
          </w:rPr>
          <w:t xml:space="preserve">https://sci-hub.se/10.1038/s42255-020-0188-7</w:t>
        </w:r>
      </w:hyperlink>
    </w:p>
    <w:p>
      <w:pPr>
        <w:pStyle w:val="Heading1"/>
      </w:pPr>
      <w:bookmarkStart w:id="2" w:name="_Toc2"/>
      <w:r>
        <w:t>Article summary:</w:t>
      </w:r>
      <w:bookmarkEnd w:id="2"/>
    </w:p>
    <w:p>
      <w:pPr>
        <w:jc w:val="both"/>
      </w:pPr>
      <w:r>
        <w:rPr/>
        <w:t xml:space="preserve">1. 短链脂肪酸是一种潜在的调节因子，可以影响骨骼肌的代谢和功能。研究发现，短链脂肪酸可以通过调节能量代谢、改善线粒体功能和抑制炎症反应等途径来促进骨骼肌的健康。</w:t>
      </w:r>
    </w:p>
    <w:p>
      <w:pPr>
        <w:jc w:val="both"/>
      </w:pPr>
      <w:r>
        <w:rPr/>
        <w:t xml:space="preserve"/>
      </w:r>
    </w:p>
    <w:p>
      <w:pPr>
        <w:jc w:val="both"/>
      </w:pPr>
      <w:r>
        <w:rPr/>
        <w:t xml:space="preserve">2. 短链脂肪酸对于老年人和患有代谢性疾病的人尤为重要。这些人群往往存在着骨骼肌功能下降和代谢紊乱等问题，而短链脂肪酸的补充可能有助于改善他们的身体健康。</w:t>
      </w:r>
    </w:p>
    <w:p>
      <w:pPr>
        <w:jc w:val="both"/>
      </w:pPr>
      <w:r>
        <w:rPr/>
        <w:t xml:space="preserve"/>
      </w:r>
    </w:p>
    <w:p>
      <w:pPr>
        <w:jc w:val="both"/>
      </w:pPr>
      <w:r>
        <w:rPr/>
        <w:t xml:space="preserve">3. 未来的研究需要进一步探索短链脂肪酸与骨骼肌之间的关系，并深入了解其作用机制。此外，还需要开展临床试验来评估短链脂肪酸作为治疗手段的有效性和安全性。</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潜在偏见及其来源：需要考虑作者是否有任何潜在的利益冲突或资金来源，可能会影响他们对研究结果的解释和呈现。</w:t>
      </w:r>
    </w:p>
    <w:p>
      <w:pPr>
        <w:jc w:val="both"/>
      </w:pPr>
      <w:r>
        <w:rPr/>
        <w:t xml:space="preserve"/>
      </w:r>
    </w:p>
    <w:p>
      <w:pPr>
        <w:jc w:val="both"/>
      </w:pPr>
      <w:r>
        <w:rPr/>
        <w:t xml:space="preserve">2. 片面报道：文章是否只关注了短链脂肪酸对骨骼肌代谢和功能的积极影响，而忽略了其他可能的因素或负面效应？</w:t>
      </w:r>
    </w:p>
    <w:p>
      <w:pPr>
        <w:jc w:val="both"/>
      </w:pPr>
      <w:r>
        <w:rPr/>
        <w:t xml:space="preserve"/>
      </w:r>
    </w:p>
    <w:p>
      <w:pPr>
        <w:jc w:val="both"/>
      </w:pPr>
      <w:r>
        <w:rPr/>
        <w:t xml:space="preserve">3. 无根据的主张：文章中提到短链脂肪酸作为调节因子，但是否有足够的科学证据支持这一主张？是否有其他因素也可能对骨骼肌起到类似作用？</w:t>
      </w:r>
    </w:p>
    <w:p>
      <w:pPr>
        <w:jc w:val="both"/>
      </w:pPr>
      <w:r>
        <w:rPr/>
        <w:t xml:space="preserve"/>
      </w:r>
    </w:p>
    <w:p>
      <w:pPr>
        <w:jc w:val="both"/>
      </w:pPr>
      <w:r>
        <w:rPr/>
        <w:t xml:space="preserve">4. 缺失的考虑点：文章是否考虑了其他可能影响骨骼肌代谢和功能的因素，如运动、营养摄入等？这些因素是否被排除在讨论之外？</w:t>
      </w:r>
    </w:p>
    <w:p>
      <w:pPr>
        <w:jc w:val="both"/>
      </w:pPr>
      <w:r>
        <w:rPr/>
        <w:t xml:space="preserve"/>
      </w:r>
    </w:p>
    <w:p>
      <w:pPr>
        <w:jc w:val="both"/>
      </w:pPr>
      <w:r>
        <w:rPr/>
        <w:t xml:space="preserve">5. 所提出主张的缺失证据：文章中提到短链脂肪酸对骨骼肌具有调节作用，但是否有足够的实验证据来支持这一观点？是否有相关研究结果与之相反？</w:t>
      </w:r>
    </w:p>
    <w:p>
      <w:pPr>
        <w:jc w:val="both"/>
      </w:pPr>
      <w:r>
        <w:rPr/>
        <w:t xml:space="preserve"/>
      </w:r>
    </w:p>
    <w:p>
      <w:pPr>
        <w:jc w:val="both"/>
      </w:pPr>
      <w:r>
        <w:rPr/>
        <w:t xml:space="preserve">6. 未探索的反驳：文章是否提及了任何可能与其主张相矛盾的观点或研究结果？是否进行了充分的讨论和解释？</w:t>
      </w:r>
    </w:p>
    <w:p>
      <w:pPr>
        <w:jc w:val="both"/>
      </w:pPr>
      <w:r>
        <w:rPr/>
        <w:t xml:space="preserve"/>
      </w:r>
    </w:p>
    <w:p>
      <w:pPr>
        <w:jc w:val="both"/>
      </w:pPr>
      <w:r>
        <w:rPr/>
        <w:t xml:space="preserve">7. 宣传内容：文章是否存在过度宣传或夸大研究结果的情况？是否有任何不当的科学推断或夸大其意义？</w:t>
      </w:r>
    </w:p>
    <w:p>
      <w:pPr>
        <w:jc w:val="both"/>
      </w:pPr>
      <w:r>
        <w:rPr/>
        <w:t xml:space="preserve"/>
      </w:r>
    </w:p>
    <w:p>
      <w:pPr>
        <w:jc w:val="both"/>
      </w:pPr>
      <w:r>
        <w:rPr/>
        <w:t xml:space="preserve">8. 偏袒：文章是否对短链脂肪酸作为调节因子持有明显偏袒的态度，而忽略了其他可能解释或观点？</w:t>
      </w:r>
    </w:p>
    <w:p>
      <w:pPr>
        <w:jc w:val="both"/>
      </w:pPr>
      <w:r>
        <w:rPr/>
        <w:t xml:space="preserve"/>
      </w:r>
    </w:p>
    <w:p>
      <w:pPr>
        <w:jc w:val="both"/>
      </w:pPr>
      <w:r>
        <w:rPr/>
        <w:t xml:space="preserve">9. 是否注意到可能的风险：文章是否提及了使用短链脂肪酸作为调节因子可能带来的潜在风险或副作用？是否进行了充分的讨论和警示？</w:t>
      </w:r>
    </w:p>
    <w:p>
      <w:pPr>
        <w:jc w:val="both"/>
      </w:pPr>
      <w:r>
        <w:rPr/>
        <w:t xml:space="preserve"/>
      </w:r>
    </w:p>
    <w:p>
      <w:pPr>
        <w:jc w:val="both"/>
      </w:pPr>
      <w:r>
        <w:rPr/>
        <w:t xml:space="preserve">10. 平等地呈现双方：文章是否平等地考虑了支持和反对短链脂肪酸作为调节因子观点的证据和观点？是否存在任何偏见或倾向性？</w:t>
      </w:r>
    </w:p>
    <w:p>
      <w:pPr>
        <w:jc w:val="both"/>
      </w:pPr>
      <w:r>
        <w:rPr/>
        <w:t xml:space="preserve"/>
      </w:r>
    </w:p>
    <w:p>
      <w:pPr>
        <w:jc w:val="both"/>
      </w:pPr>
      <w:r>
        <w:rPr/>
        <w:t xml:space="preserve">以上问题只是一些可能需要考虑和探索的方面，批判性分析应该基于对整篇文章内容和相关背景知识的全面理解。</w:t>
      </w:r>
    </w:p>
    <w:p>
      <w:pPr>
        <w:pStyle w:val="Heading1"/>
      </w:pPr>
      <w:bookmarkStart w:id="5" w:name="_Toc5"/>
      <w:r>
        <w:t>Topics for further research:</w:t>
      </w:r>
      <w:bookmarkEnd w:id="5"/>
    </w:p>
    <w:p>
      <w:pPr>
        <w:spacing w:after="0"/>
        <w:numPr>
          <w:ilvl w:val="0"/>
          <w:numId w:val="2"/>
        </w:numPr>
      </w:pPr>
      <w:r>
        <w:rPr/>
        <w:t xml:space="preserve">潜在偏见及其来源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spacing w:after="0"/>
        <w:numPr>
          <w:ilvl w:val="0"/>
          <w:numId w:val="2"/>
        </w:numPr>
      </w:pPr>
      <w:r>
        <w:rPr/>
        <w:t xml:space="preserve">未探索的反驳
</w:t>
      </w:r>
    </w:p>
    <w:p>
      <w:pPr>
        <w:spacing w:after="0"/>
        <w:numPr>
          <w:ilvl w:val="0"/>
          <w:numId w:val="2"/>
        </w:numPr>
      </w:pPr>
      <w:r>
        <w:rPr/>
        <w:t xml:space="preserve">宣传内容
</w:t>
      </w:r>
    </w:p>
    <w:p>
      <w:pPr>
        <w:spacing w:after="0"/>
        <w:numPr>
          <w:ilvl w:val="0"/>
          <w:numId w:val="2"/>
        </w:numPr>
      </w:pPr>
      <w:r>
        <w:rPr/>
        <w:t xml:space="preserve">偏袒
</w:t>
      </w:r>
    </w:p>
    <w:p>
      <w:pPr>
        <w:spacing w:after="0"/>
        <w:numPr>
          <w:ilvl w:val="0"/>
          <w:numId w:val="2"/>
        </w:numPr>
      </w:pPr>
      <w:r>
        <w:rPr/>
        <w:t xml:space="preserve">是否注意到可能的风险
1</w:t>
      </w:r>
    </w:p>
    <w:p>
      <w:pPr>
        <w:numPr>
          <w:ilvl w:val="0"/>
          <w:numId w:val="2"/>
        </w:numPr>
      </w:pPr>
      <w:r>
        <w:rPr/>
        <w:t xml:space="preserve">平等地呈现双方</w:t>
      </w:r>
    </w:p>
    <w:p>
      <w:pPr>
        <w:pStyle w:val="Heading1"/>
      </w:pPr>
      <w:bookmarkStart w:id="6" w:name="_Toc6"/>
      <w:r>
        <w:t>Report location:</w:t>
      </w:r>
      <w:bookmarkEnd w:id="6"/>
    </w:p>
    <w:p>
      <w:hyperlink r:id="rId8" w:history="1">
        <w:r>
          <w:rPr>
            <w:color w:val="2980b9"/>
            <w:u w:val="single"/>
          </w:rPr>
          <w:t xml:space="preserve">https://www.fullpicture.app/item/c29fc24ccb18294a6b4c30e8bab8d3a6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D7F83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38/s42255-020-0188-7" TargetMode="External"/><Relationship Id="rId8" Type="http://schemas.openxmlformats.org/officeDocument/2006/relationships/hyperlink" Target="https://www.fullpicture.app/item/c29fc24ccb18294a6b4c30e8bab8d3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2024-01-16T07:43:09+01:00</dcterms:created>
  <dcterms:modified xsi:type="dcterms:W3CDTF">2024-01-16T07:43:09+01:00</dcterms:modified>
</cp:coreProperties>
</file>

<file path=docProps/custom.xml><?xml version="1.0" encoding="utf-8"?>
<Properties xmlns="http://schemas.openxmlformats.org/officeDocument/2006/custom-properties" xmlns:vt="http://schemas.openxmlformats.org/officeDocument/2006/docPropsVTypes"/>
</file>