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Sentiment Analysis: An ERNIE-BiLSTM Approach to Bullet Screen Comments</w:t>
      </w:r>
      <w:br/>
      <w:hyperlink r:id="rId7" w:history="1">
        <w:r>
          <w:rPr>
            <w:color w:val="2980b9"/>
            <w:u w:val="single"/>
          </w:rPr>
          <w:t xml:space="preserve">https://www.mdpi.com/1424-8220/22/14/5223</w:t>
        </w:r>
      </w:hyperlink>
    </w:p>
    <w:p>
      <w:pPr>
        <w:pStyle w:val="Heading1"/>
      </w:pPr>
      <w:bookmarkStart w:id="2" w:name="_Toc2"/>
      <w:r>
        <w:t>Article summary:</w:t>
      </w:r>
      <w:bookmarkEnd w:id="2"/>
    </w:p>
    <w:p>
      <w:pPr>
        <w:jc w:val="both"/>
      </w:pPr>
      <w:r>
        <w:rPr/>
        <w:t xml:space="preserve">1. Social media has become a medium for people to share their lives, obtain information, and communicate.</w:t>
      </w:r>
    </w:p>
    <w:p>
      <w:pPr>
        <w:jc w:val="both"/>
      </w:pPr>
      <w:r>
        <w:rPr/>
        <w:t xml:space="preserve">2. Bullet screen video is a new type of social media that allows users to express their emotions and thoughts in real-time.</w:t>
      </w:r>
    </w:p>
    <w:p>
      <w:pPr>
        <w:jc w:val="both"/>
      </w:pPr>
      <w:r>
        <w:rPr/>
        <w:t xml:space="preserve">3. This study proposes an ERNIE-BiLSTM approach to analyze the sentiments expressed in bullet screen comments using pre-trained models in natural language processing and deep learning methods.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“Sentiment Analysis: An ERNIE-BiLSTM Approach to Bullet Screen Comments” is generally reliable and trustworthy. The article provides a comprehensive overview of sentiment analysis, its applications, and the proposed ERNIE-BiLSTM approach for analyzing bullet screen comments. The article also provides evidence for its claims by citing relevant research studies and providing examples of how sentiment analysis can be used in various contexts. </w:t>
      </w:r>
    </w:p>
    <w:p>
      <w:pPr>
        <w:jc w:val="both"/>
      </w:pPr>
      <w:r>
        <w:rPr/>
        <w:t xml:space="preserve">The article does not appear to have any major biases or one-sided reporting, as it presents both sides of the argument fairly and objectively. It also does not contain any unsupported claims or missing points of consideration; instead, it provides detailed explanations of the concepts discussed as well as evidence from relevant research studies to support its claims. Additionally, the article does not contain any promotional content or partiality; instead, it focuses on providing an objective overview of sentiment analysis and its applications. </w:t>
      </w:r>
    </w:p>
    <w:p>
      <w:pPr>
        <w:jc w:val="both"/>
      </w:pPr>
      <w:r>
        <w:rPr/>
        <w:t xml:space="preserve">The only potential issue with the article is that it does not discuss possible risks associated with sentiment analysis or note any potential drawbacks or limitations of the proposed ERNIE-BiLSTM approach. However, this is likely due to the fact that this was an introductory overview rather than a detailed exploration of all aspects related to sentiment analysis; thus, this omission should not be seen as a major flaw in the article’s trustworthiness or reliability.</w:t>
      </w:r>
    </w:p>
    <w:p>
      <w:pPr>
        <w:pStyle w:val="Heading1"/>
      </w:pPr>
      <w:bookmarkStart w:id="5" w:name="_Toc5"/>
      <w:r>
        <w:t>Topics for further research:</w:t>
      </w:r>
      <w:bookmarkEnd w:id="5"/>
    </w:p>
    <w:p>
      <w:pPr>
        <w:spacing w:after="0"/>
        <w:numPr>
          <w:ilvl w:val="0"/>
          <w:numId w:val="2"/>
        </w:numPr>
      </w:pPr>
      <w:r>
        <w:rPr/>
        <w:t xml:space="preserve">Sentiment Analysis Risks</w:t>
      </w:r>
    </w:p>
    <w:p>
      <w:pPr>
        <w:spacing w:after="0"/>
        <w:numPr>
          <w:ilvl w:val="0"/>
          <w:numId w:val="2"/>
        </w:numPr>
      </w:pPr>
      <w:r>
        <w:rPr/>
        <w:t xml:space="preserve">Limitations of ERNIE-BiLSTM</w:t>
      </w:r>
    </w:p>
    <w:p>
      <w:pPr>
        <w:spacing w:after="0"/>
        <w:numPr>
          <w:ilvl w:val="0"/>
          <w:numId w:val="2"/>
        </w:numPr>
      </w:pPr>
      <w:r>
        <w:rPr/>
        <w:t xml:space="preserve">Sentiment Analysis Applications</w:t>
      </w:r>
    </w:p>
    <w:p>
      <w:pPr>
        <w:spacing w:after="0"/>
        <w:numPr>
          <w:ilvl w:val="0"/>
          <w:numId w:val="2"/>
        </w:numPr>
      </w:pPr>
      <w:r>
        <w:rPr/>
        <w:t xml:space="preserve">Bullet Screen Comments Analysis</w:t>
      </w:r>
    </w:p>
    <w:p>
      <w:pPr>
        <w:spacing w:after="0"/>
        <w:numPr>
          <w:ilvl w:val="0"/>
          <w:numId w:val="2"/>
        </w:numPr>
      </w:pPr>
      <w:r>
        <w:rPr/>
        <w:t xml:space="preserve">Sentiment Analysis Pros and Cons</w:t>
      </w:r>
    </w:p>
    <w:p>
      <w:pPr>
        <w:numPr>
          <w:ilvl w:val="0"/>
          <w:numId w:val="2"/>
        </w:numPr>
      </w:pPr>
      <w:r>
        <w:rPr/>
        <w:t xml:space="preserve">Sentiment Analysis Research Studies</w:t>
      </w:r>
    </w:p>
    <w:p>
      <w:pPr>
        <w:pStyle w:val="Heading1"/>
      </w:pPr>
      <w:bookmarkStart w:id="6" w:name="_Toc6"/>
      <w:r>
        <w:t>Report location:</w:t>
      </w:r>
      <w:bookmarkEnd w:id="6"/>
    </w:p>
    <w:p>
      <w:hyperlink r:id="rId8" w:history="1">
        <w:r>
          <w:rPr>
            <w:color w:val="2980b9"/>
            <w:u w:val="single"/>
          </w:rPr>
          <w:t xml:space="preserve">https://www.fullpicture.app/item/c1eeebc0ba0a2513b197b79f42e4ddc3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CC9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2/14/5223" TargetMode="External"/><Relationship Id="rId8" Type="http://schemas.openxmlformats.org/officeDocument/2006/relationships/hyperlink" Target="https://www.fullpicture.app/item/c1eeebc0ba0a2513b197b79f42e4dd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2023-02-18T02:27:22+01:00</dcterms:created>
  <dcterms:modified xsi:type="dcterms:W3CDTF">2023-02-18T02:27:22+01:00</dcterms:modified>
</cp:coreProperties>
</file>

<file path=docProps/custom.xml><?xml version="1.0" encoding="utf-8"?>
<Properties xmlns="http://schemas.openxmlformats.org/officeDocument/2006/custom-properties" xmlns:vt="http://schemas.openxmlformats.org/officeDocument/2006/docPropsVTypes"/>
</file>