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International Repercussions of the Haitian Revolution on JSTOR</w:t></w:r><w:br/><w:hyperlink r:id="rId7" w:history="1"><w:r><w:rPr><w:color w:val="2980b9"/><w:u w:val="single"/></w:rPr><w:t xml:space="preserve">https://www.jstor.org/stable/980183?searchText=&searchUri=&ab_segments=&searchKey=&refreqid=fastly-default%3A24ad1cec3a490ca29efd7edfdecc13d5</w:t></w:r></w:hyperlink></w:p><w:p><w:pPr><w:pStyle w:val="Heading1"/></w:pPr><w:bookmarkStart w:id="2" w:name="_Toc2"/><w:r><w:t>Article summary:</w:t></w:r><w:bookmarkEnd w:id="2"/></w:p><w:p><w:pPr><w:jc w:val="both"/></w:pPr><w:r><w:rPr/><w:t xml:space="preserve">1. The Haitian Revolution had international repercussions, affecting countries such as the Dominican Republic, the United States, and France.</w:t></w:r></w:p><w:p><w:pPr><w:jc w:val="both"/></w:pPr><w:r><w:rPr/><w:t xml:space="preserve">2. Many individuals and groups from these countries were influenced by or involved in the events of the Haitian Revolution.</w:t></w:r></w:p><w:p><w:pPr><w:jc w:val="both"/></w:pPr><w:r><w:rPr/><w:t xml:space="preserve">3. The revolution also had economic and political impacts on neighboring regions, such as Louisiana and Cuba.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根据提供的文章内容，可以看出它主要是引用了一系列参考文献，并没有提供作者自己的观点或分析。因此，我们无法对文章本身进行批判性分析。然而，我们可以就其中引用的参考文献进行一些评论。</w:t></w:r></w:p><w:p><w:pPr><w:jc w:val="both"/></w:pPr><w:r><w:rPr/><w:t xml:space="preserve"></w:t></w:r></w:p><w:p><w:pPr><w:jc w:val="both"/></w:pPr><w:r><w:rPr/><w:t xml:space="preserve">首先，文章引用了大量早期出版物和历史著作作为参考文献。这些文献可能存在时代背景和观点偏见的问题。例如，19世纪末和20世纪初的一些著作可能受到当时种族主义和殖民主义思想的影响，从而对海地革命及其国际影响持有偏见或片面的观点。</w:t></w:r></w:p><w:p><w:pPr><w:jc w:val="both"/></w:pPr><w:r><w:rPr/><w:t xml:space="preserve"></w:t></w:r></w:p><w:p><w:pPr><w:jc w:val="both"/></w:pPr><w:r><w:rPr/><w:t xml:space="preserve">其次，文章没有提供对所引用文献中观点的评估或反驳。这使得读者很难判断这些观点是否可靠或具有说服力。在进行批判性分析时，应该对不同观点进行比较，并提供证据来支持或反驳这些观点。</w:t></w:r></w:p><w:p><w:pPr><w:jc w:val="both"/></w:pPr><w:r><w:rPr/><w:t xml:space="preserve"></w:t></w:r></w:p><w:p><w:pPr><w:jc w:val="both"/></w:pPr><w:r><w:rPr/><w:t xml:space="preserve">此外，在文章中并未探讨海地革命对其他国家产生的实际影响。虽然引用了一些关于美国、多米尼加共和国、古巴等地区的资料，但并未详细说明这些国家在海地革命后的政治、经济和社会方面发生了什么变化。这导致文章在讨论国际影响时显得不完整。</w:t></w:r></w:p><w:p><w:pPr><w:jc w:val="both"/></w:pPr><w:r><w:rPr/><w:t xml:space="preserve"></w:t></w:r></w:p><w:p><w:pPr><w:jc w:val="both"/></w:pPr><w:r><w:rPr/><w:t xml:space="preserve">最后，文章没有提供平衡的观点或对可能存在的偏见进行警示。对于一个复杂的历史事件如海地革命，应该注意到不同观点和解释，并提供平等地呈现双方的证据和论证。这样才能确保读者获得全面和客观的理解。</w:t></w:r></w:p><w:p><w:pPr><w:jc w:val="both"/></w:pPr><w:r><w:rPr/><w:t xml:space="preserve"></w:t></w:r></w:p><w:p><w:pPr><w:jc w:val="both"/></w:pPr><w:r><w:rPr/><w:t xml:space="preserve">综上所述，尽管我们无法对文章本身进行详细的批判性分析，但可以指出其中引用的参考文献可能存在偏见或片面观点的问题，并且文章在讨论国际影响时缺乏全面性和平衡性。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海地革命的国际影响
</w:t></w:r></w:p><w:p><w:pPr><w:spacing w:after="0"/><w:numPr><w:ilvl w:val="0"/><w:numId w:val="2"/></w:numPr></w:pPr><w:r><w:rPr/><w:t xml:space="preserve">海地革命对美国的影响
</w:t></w:r></w:p><w:p><w:pPr><w:spacing w:after="0"/><w:numPr><w:ilvl w:val="0"/><w:numId w:val="2"/></w:numPr></w:pPr><w:r><w:rPr/><w:t xml:space="preserve">海地革命对多米尼加共和国的影响
</w:t></w:r></w:p><w:p><w:pPr><w:spacing w:after="0"/><w:numPr><w:ilvl w:val="0"/><w:numId w:val="2"/></w:numPr></w:pPr><w:r><w:rPr/><w:t xml:space="preserve">海地革命对古巴的影响
</w:t></w:r></w:p><w:p><w:pPr><w:spacing w:after="0"/><w:numPr><w:ilvl w:val="0"/><w:numId w:val="2"/></w:numPr></w:pPr><w:r><w:rPr/><w:t xml:space="preserve">海地革命后的政治、经济和社会变化
</w:t></w:r></w:p><w:p><w:pPr><w:numPr><w:ilvl w:val="0"/><w:numId w:val="2"/></w:numPr></w:pPr><w:r><w:rPr/><w:t xml:space="preserve">海地革命的不同观点和解释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https://www.fullpicture.app/item/c1d94dea30205b800103da43961c7c40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C8B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980183?searchText=&amp;searchUri=&amp;ab_segments=&amp;searchKey=&amp;refreqid=fastly-default%3A24ad1cec3a490ca29efd7edfdecc13d5" TargetMode="External"/><Relationship Id="rId8" Type="http://schemas.openxmlformats.org/officeDocument/2006/relationships/hyperlink" Target="https://www.fullpicture.app/item/c1d94dea30205b800103da43961c7c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2023-07-03T21:14:46+02:00</dcterms:created>
  <dcterms:modified xsi:type="dcterms:W3CDTF">2023-07-03T21:14:46+02:00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