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Germany Jane Ji abstained from alcohol, the trend of binge drinking decreased |इस देश के युवाओं ने शराब से किया तौबा, सोशल मीडिया का पड़ा असर | Hindi News</w:t>
      </w:r>
      <w:br/>
      <w:hyperlink r:id="rId7" w:history="1">
        <w:r>
          <w:rPr>
            <w:color w:val="2980b9"/>
            <w:u w:val="single"/>
          </w:rPr>
          <w:t xml:space="preserve">https://zeenews.india.com/hindi/world/germany-jane-ji-abstained-from-alcohol-the-trend-of-binge-drinking-decreased/1805360</w:t>
        </w:r>
      </w:hyperlink>
    </w:p>
    <w:p>
      <w:pPr>
        <w:pStyle w:val="Heading1"/>
      </w:pPr>
      <w:bookmarkStart w:id="2" w:name="_Toc2"/>
      <w:r>
        <w:t>Article summary:</w:t>
      </w:r>
      <w:bookmarkEnd w:id="2"/>
    </w:p>
    <w:p>
      <w:pPr>
        <w:jc w:val="both"/>
      </w:pPr>
      <w:r>
        <w:rPr/>
        <w:t xml:space="preserve">1. A survey conducted in Germany found that the trend of binge drinking among youth, particularly those born between 1995 and 2000, has decreased.</w:t>
      </w:r>
    </w:p>
    <w:p>
      <w:pPr>
        <w:jc w:val="both"/>
      </w:pPr>
      <w:r>
        <w:rPr/>
        <w:t xml:space="preserve">2. In 2014, 21% of youth aged 12 to 17 reported heavy drinking once a week, but by 2021, this figure had dropped to 9%.</w:t>
      </w:r>
    </w:p>
    <w:p>
      <w:pPr>
        <w:jc w:val="both"/>
      </w:pPr>
      <w:r>
        <w:rPr/>
        <w:t xml:space="preserve">3. The decrease in alcohol consumption among German youth is attributed to the influence of social media and a change in their perception due to the inappropriate behavior displayed by intoxicated individuals on these platforms.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"Germany Jane Ji abstained from alcohol, the trend of binge drinking decreased" discusses a survey conducted by the German Center for Health Education, which found that the consumption of alcohol, especially among young people in Germany, is decreasing. The article attributes this decline to the influence of social media and highlights the change in thinking among the younger generation.</w:t>
      </w:r>
    </w:p>
    <w:p>
      <w:pPr>
        <w:jc w:val="both"/>
      </w:pPr>
      <w:r>
        <w:rPr/>
        <w:t xml:space="preserve"/>
      </w:r>
    </w:p>
    <w:p>
      <w:pPr>
        <w:jc w:val="both"/>
      </w:pPr>
      <w:r>
        <w:rPr/>
        <w:t xml:space="preserve">One potential bias in this article is its focus on the positive aspects of reduced alcohol consumption without providing a balanced view. While it is important to acknowledge that a decrease in binge drinking can have positive health effects, it is also necessary to consider other factors that may contribute to this trend. For example, economic factors, changing social norms, or increased awareness about the negative consequences of excessive alcohol consumption could also play a role.</w:t>
      </w:r>
    </w:p>
    <w:p>
      <w:pPr>
        <w:jc w:val="both"/>
      </w:pPr>
      <w:r>
        <w:rPr/>
        <w:t xml:space="preserve"/>
      </w:r>
    </w:p>
    <w:p>
      <w:pPr>
        <w:jc w:val="both"/>
      </w:pPr>
      <w:r>
        <w:rPr/>
        <w:t xml:space="preserve">The article claims that there has been a significant change in youth thinking due to the behavior of drunk individuals on social media. However, it does not provide any evidence or examples to support this claim. It would be helpful to include specific instances or studies that demonstrate how social media influences young people's attitudes towards alcohol.</w:t>
      </w:r>
    </w:p>
    <w:p>
      <w:pPr>
        <w:jc w:val="both"/>
      </w:pPr>
      <w:r>
        <w:rPr/>
        <w:t xml:space="preserve"/>
      </w:r>
    </w:p>
    <w:p>
      <w:pPr>
        <w:jc w:val="both"/>
      </w:pPr>
      <w:r>
        <w:rPr/>
        <w:t xml:space="preserve">Additionally, the article fails to explore counterarguments or alternative explanations for the decrease in alcohol consumption. It would be valuable to consider other factors such as changes in government policies regarding alcohol advertising and accessibility or shifts in cultural attitudes towards drinking.</w:t>
      </w:r>
    </w:p>
    <w:p>
      <w:pPr>
        <w:jc w:val="both"/>
      </w:pPr>
      <w:r>
        <w:rPr/>
        <w:t xml:space="preserve"/>
      </w:r>
    </w:p>
    <w:p>
      <w:pPr>
        <w:jc w:val="both"/>
      </w:pPr>
      <w:r>
        <w:rPr/>
        <w:t xml:space="preserve">Furthermore, there is no mention of potential risks associated with reduced alcohol consumption among young people. While moderation is generally encouraged when it comes to alcohol consumption, completely abstaining from alcohol can also have negative consequences such as social isolation or an increased risk of engaging in risky behaviors due to a lack of knowledge about responsible drinking.</w:t>
      </w:r>
    </w:p>
    <w:p>
      <w:pPr>
        <w:jc w:val="both"/>
      </w:pPr>
      <w:r>
        <w:rPr/>
        <w:t xml:space="preserve"/>
      </w:r>
    </w:p>
    <w:p>
      <w:pPr>
        <w:jc w:val="both"/>
      </w:pPr>
      <w:r>
        <w:rPr/>
        <w:t xml:space="preserve">Overall, this article presents an incomplete analysis of the topic by focusing solely on one factor (social media) and failing to provide a comprehensive examination of all possible influences on youth drinking habits. It lacks supporting evidence for its claims and does not present both sides equally. A more balanced approach would involve considering a range of factors and providing evidence from multiple sources to support the claims made.</w:t>
      </w:r>
    </w:p>
    <w:p>
      <w:pPr>
        <w:pStyle w:val="Heading1"/>
      </w:pPr>
      <w:bookmarkStart w:id="5" w:name="_Toc5"/>
      <w:r>
        <w:t>Topics for further research:</w:t>
      </w:r>
      <w:bookmarkEnd w:id="5"/>
    </w:p>
    <w:p>
      <w:pPr>
        <w:spacing w:after="0"/>
        <w:numPr>
          <w:ilvl w:val="0"/>
          <w:numId w:val="2"/>
        </w:numPr>
      </w:pPr>
      <w:r>
        <w:rPr/>
        <w:t xml:space="preserve">Factors contributing to the decrease in alcohol consumption among young people in Germany
</w:t>
      </w:r>
    </w:p>
    <w:p>
      <w:pPr>
        <w:spacing w:after="0"/>
        <w:numPr>
          <w:ilvl w:val="0"/>
          <w:numId w:val="2"/>
        </w:numPr>
      </w:pPr>
      <w:r>
        <w:rPr/>
        <w:t xml:space="preserve">Economic factors influencing youth drinking habits in Germany
</w:t>
      </w:r>
    </w:p>
    <w:p>
      <w:pPr>
        <w:spacing w:after="0"/>
        <w:numPr>
          <w:ilvl w:val="0"/>
          <w:numId w:val="2"/>
        </w:numPr>
      </w:pPr>
      <w:r>
        <w:rPr/>
        <w:t xml:space="preserve">Changing social norms and their impact on alcohol consumption in Germany
</w:t>
      </w:r>
    </w:p>
    <w:p>
      <w:pPr>
        <w:spacing w:after="0"/>
        <w:numPr>
          <w:ilvl w:val="0"/>
          <w:numId w:val="2"/>
        </w:numPr>
      </w:pPr>
      <w:r>
        <w:rPr/>
        <w:t xml:space="preserve">Negative consequences of excessive alcohol consumption among young people
</w:t>
      </w:r>
    </w:p>
    <w:p>
      <w:pPr>
        <w:spacing w:after="0"/>
        <w:numPr>
          <w:ilvl w:val="0"/>
          <w:numId w:val="2"/>
        </w:numPr>
      </w:pPr>
      <w:r>
        <w:rPr/>
        <w:t xml:space="preserve">Government policies on alcohol advertising and accessibility in Germany
</w:t>
      </w:r>
    </w:p>
    <w:p>
      <w:pPr>
        <w:numPr>
          <w:ilvl w:val="0"/>
          <w:numId w:val="2"/>
        </w:numPr>
      </w:pPr>
      <w:r>
        <w:rPr/>
        <w:t xml:space="preserve">Cultural attitudes towards drinking in Germany and their influence on youth drinking habits</w:t>
      </w:r>
    </w:p>
    <w:p>
      <w:pPr>
        <w:pStyle w:val="Heading1"/>
      </w:pPr>
      <w:bookmarkStart w:id="6" w:name="_Toc6"/>
      <w:r>
        <w:t>Report location:</w:t>
      </w:r>
      <w:bookmarkEnd w:id="6"/>
    </w:p>
    <w:p>
      <w:hyperlink r:id="rId8" w:history="1">
        <w:r>
          <w:rPr>
            <w:color w:val="2980b9"/>
            <w:u w:val="single"/>
          </w:rPr>
          <w:t xml:space="preserve">https://www.fullpicture.app/item/c1a92739315a7a66d667a510506e56e0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B913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eenews.india.com/hindi/world/germany-jane-ji-abstained-from-alcohol-the-trend-of-binge-drinking-decreased/1805360" TargetMode="External"/><Relationship Id="rId8" Type="http://schemas.openxmlformats.org/officeDocument/2006/relationships/hyperlink" Target="https://www.fullpicture.app/item/c1a92739315a7a66d667a510506e56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2023-12-30T22:54:48+01:00</dcterms:created>
  <dcterms:modified xsi:type="dcterms:W3CDTF">2023-12-30T22:54:48+01:00</dcterms:modified>
</cp:coreProperties>
</file>

<file path=docProps/custom.xml><?xml version="1.0" encoding="utf-8"?>
<Properties xmlns="http://schemas.openxmlformats.org/officeDocument/2006/custom-properties" xmlns:vt="http://schemas.openxmlformats.org/officeDocument/2006/docPropsVTypes"/>
</file>