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机构投资者抱团与股价崩盘风险 - 中国知网</w:t></w:r><w:br/><w:hyperlink r:id="rId7" w:history="1"><w:r><w:rPr><w:color w:val="2980b9"/><w:u w:val="single"/></w:rPr><w:t xml:space="preserve">https://kns.cnki.net/kcms2/article/abstract?v=3uoqIhG8C44YLTlOAiTRKibYlV5Vjs7iLik5jEcCI09uHa3oBxtWoFk6KGVBPzD25GU87xQKUHqjzdbIv0mGxQg0LN_gNA33&uniplatform=NZKPT</w:t></w:r></w:hyperlink></w:p><w:p><w:pPr><w:pStyle w:val="Heading1"/></w:pPr><w:bookmarkStart w:id="2" w:name="_Toc2"/><w:r><w:t>Article summary:</w:t></w:r><w:bookmarkEnd w:id="2"/></w:p><w:p><w:pPr><w:jc w:val="both"/></w:pPr><w:r><w:rPr/><w:t xml:space="preserve">1. 机构投资者抱团可能导致股价崩盘风险。文章指出，当机构投资者集中持有某只股票时，他们的行为可能会对市场产生重大影响。如果这些机构投资者同时决定抛售股票，可能会引发恐慌性抛售，导致股价崩盘。</w:t></w:r></w:p><w:p><w:pPr><w:jc w:val="both"/></w:pPr><w:r><w:rPr/><w:t xml:space="preserve"></w:t></w:r></w:p><w:p><w:pPr><w:jc w:val="both"/></w:pPr><w:r><w:rPr/><w:t xml:space="preserve">2. 抱团行为与信息不对称有关。文章提到，机构投资者之间存在信息共享和合作的倾向，他们往往会根据彼此的行动来做出决策。然而，这种信息共享也可能导致信息不对称问题。如果某个机构拥有重要的非公开信息，并且将其与其他机构分享，那么其他机构可能会跟随其行动而无法全面了解背后的原因。</w:t></w:r></w:p><w:p><w:pPr><w:jc w:val="both"/></w:pPr><w:r><w:rPr/><w:t xml:space="preserve"></w:t></w:r></w:p><w:p><w:pPr><w:jc w:val="both"/></w:pPr><w:r><w:rPr/><w:t xml:space="preserve">3. 监管措施可以减轻抱团风险。文章提到了一些监管措施可以帮助减轻机构投资者抱团带来的风险。例如，加强对机构投资者交易行为的监管和监督，限制其在某只股票中的持仓比例等。此外，文章还提到了加强市场透明度和信息披露的重要性，以便投资者能够更好地了解市场情况并做出明智的投资决策。</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对于上述文章的详细批判性分析，以下是一些可能存在的问题：</w:t></w:r></w:p><w:p><w:pPr><w:jc w:val="both"/></w:pPr><w:r><w:rPr/><w:t xml:space="preserve"></w:t></w:r></w:p><w:p><w:pPr><w:jc w:val="both"/></w:pPr><w:r><w:rPr/><w:t xml:space="preserve">1. 偏见及其来源：文章可能存在机构投资者抱团与股价崩盘之间的偏见。它可能过度强调了机构投资者抱团所带来的风险，而忽视了其他因素对股价崩盘的影响。这种偏见可能源自作者对机构投资者行为的不理解或对其持有负面观点。</w:t></w:r></w:p><w:p><w:pPr><w:jc w:val="both"/></w:pPr><w:r><w:rPr/><w:t xml:space="preserve"></w:t></w:r></w:p><w:p><w:pPr><w:jc w:val="both"/></w:pPr><w:r><w:rPr/><w:t xml:space="preserve">2. 片面报道：文章可能只关注了机构投资者抱团与股价崩盘之间的负面关系，而忽视了其他可能的因素和正面影响。它没有提供足够的数据和案例来支持其主张，并未全面考虑到市场中其他参与者的行为和决策。</w:t></w:r></w:p><w:p><w:pPr><w:jc w:val="both"/></w:pPr><w:r><w:rPr/><w:t xml:space="preserve"></w:t></w:r></w:p><w:p><w:pPr><w:jc w:val="both"/></w:pPr><w:r><w:rPr/><w:t xml:space="preserve">3. 无根据的主张：文章中可能存在一些无根据或未经证实的主张。例如，它可能声称机构投资者抱团会导致股价崩盘，但没有提供充分的证据来支持这一观点。这种主张缺乏可靠性和可信度。</w:t></w:r></w:p><w:p><w:pPr><w:jc w:val="both"/></w:pPr><w:r><w:rPr/><w:t xml:space="preserve"></w:t></w:r></w:p><w:p><w:pPr><w:jc w:val="both"/></w:pPr><w:r><w:rPr/><w:t xml:space="preserve">4. 缺失的考虑点：文章可能忽视了一些重要的考虑点。例如，它可能没有讨论机构投资者抱团的潜在好处和市场稳定性方面的影响。它也可能没有考虑到其他因素，如市场供需关系、政策变化等对股价崩盘的影响。</w:t></w:r></w:p><w:p><w:pPr><w:jc w:val="both"/></w:pPr><w:r><w:rPr/><w:t xml:space="preserve"></w:t></w:r></w:p><w:p><w:pPr><w:jc w:val="both"/></w:pPr><w:r><w:rPr/><w:t xml:space="preserve">5. 主张缺失证据：文章中提出的一些主张可能缺乏充分的证据支持。例如，它可能声称机构投资者抱团会导致股价崩盘，但没有提供相关数据或研究来证明这一观点。这种不足可能削弱了文章的可信度和说服力。</w:t></w:r></w:p><w:p><w:pPr><w:jc w:val="both"/></w:pPr><w:r><w:rPr/><w:t xml:space="preserve"></w:t></w:r></w:p><w:p><w:pPr><w:jc w:val="both"/></w:pPr><w:r><w:rPr/><w:t xml:space="preserve">6. 未探索的反驳：文章可能没有探索或回应与其主张相反的观点和研究。它可能没有提供对机构投资者抱团与股价崩盘之间正面关系的讨论，并未全面评估其他学者或专家对此问题的看法。</w:t></w:r></w:p><w:p><w:pPr><w:jc w:val="both"/></w:pPr><w:r><w:rPr/><w:t xml:space="preserve"></w:t></w:r></w:p><w:p><w:pPr><w:jc w:val="both"/></w:pPr><w:r><w:rPr/><w:t xml:space="preserve">7. 宣传内容和偏袒：文章可能存在宣传内容和偏袒某一方面的倾向。它可能过度强调了机构投资者抱团带来的风险，而忽视了其他参与者和因素对市场稳定性和股价波动性的影响。这种偏袒可能损害了文章的客观性和中立性。</w:t></w:r></w:p><w:p><w:pPr><w:jc w:val="both"/></w:pPr><w:r><w:rPr/><w:t xml:space="preserve"></w:t></w:r></w:p><w:p><w:pPr><w:jc w:val="both"/></w:pPr><w:r><w:rPr/><w:t xml:space="preserve">8. 是否注意到可能的风险：文章可能没有充分关注机构投资者抱团与股价崩盘之间的潜在风险。它可能没有提供足够的讨论和分析来评估这种风险的严重性和影响。</w:t></w:r></w:p><w:p><w:pPr><w:jc w:val="both"/></w:pPr><w:r><w:rPr/><w:t xml:space="preserve"></w:t></w:r></w:p><w:p><w:pPr><w:jc w:val="both"/></w:pPr><w:r><w:rPr/><w:t xml:space="preserve">9. 没有平等地呈现双方：文章可能没有平等地呈现机构投资者抱团与股价崩盘之间的争议。它可能过度强调了负面观点，而忽视了正面观点和其他相关研究。这种不平等可能导致读者对该问题形成偏见或误解。</w:t></w:r></w:p><w:p><w:pPr><w:jc w:val="both"/></w:pPr><w:r><w:rPr/><w:t xml:space="preserve"></w:t></w:r></w:p><w:p><w:pPr><w:jc w:val="both"/></w:pPr><w:r><w:rPr/><w:t xml:space="preserve">总体而言，上述文章可能存在一些问题，包括偏见、片面报道、无根据的主张、缺失的考虑点、主张缺失证据、未探索的反驳、宣传内容和偏袒等。对于一个全面客观的分析，需要更多数据和证据来支持其主张，并综合考虑各种因素和观点。</w:t></w:r></w:p><w:p><w:pPr><w:pStyle w:val="Heading1"/></w:pPr><w:bookmarkStart w:id="5" w:name="_Toc5"/><w:r><w:t>Topics for further research:</w:t></w:r><w:bookmarkEnd w:id="5"/></w:p><w:p><w:pPr><w:spacing w:after="0"/><w:numPr><w:ilvl w:val="0"/><w:numId w:val="2"/></w:numPr></w:pPr><w:r><w:rPr/><w:t xml:space="preserve">机构投资者抱团与股价崩盘之间的影响
</w:t></w:r></w:p><w:p><w:pPr><w:spacing w:after="0"/><w:numPr><w:ilvl w:val="0"/><w:numId w:val="2"/></w:numPr></w:pPr><w:r><w:rPr/><w:t xml:space="preserve">其他因素对股价崩盘的影响
</w:t></w:r></w:p><w:p><w:pPr><w:spacing w:after="0"/><w:numPr><w:ilvl w:val="0"/><w:numId w:val="2"/></w:numPr></w:pPr><w:r><w:rPr/><w:t xml:space="preserve">机构投资者行为的理解和观点
</w:t></w:r></w:p><w:p><w:pPr><w:spacing w:after="0"/><w:numPr><w:ilvl w:val="0"/><w:numId w:val="2"/></w:numPr></w:pPr><w:r><w:rPr/><w:t xml:space="preserve">市场中其他参与者的行为和决策
</w:t></w:r></w:p><w:p><w:pPr><w:spacing w:after="0"/><w:numPr><w:ilvl w:val="0"/><w:numId w:val="2"/></w:numPr></w:pPr><w:r><w:rPr/><w:t xml:space="preserve">机构投资者抱团导致股价崩盘的证据
</w:t></w:r></w:p><w:p><w:pPr><w:numPr><w:ilvl w:val="0"/><w:numId w:val="2"/></w:numPr></w:pPr><w:r><w:rPr/><w:t xml:space="preserve">市场供需关系、政策变化等对股价崩盘的影响</w:t></w:r></w:p><w:p><w:pPr><w:pStyle w:val="Heading1"/></w:pPr><w:bookmarkStart w:id="6" w:name="_Toc6"/><w:r><w:t>Report location:</w:t></w:r><w:bookmarkEnd w:id="6"/></w:p><w:p><w:hyperlink r:id="rId8" w:history="1"><w:r><w:rPr><w:color w:val="2980b9"/><w:u w:val="single"/></w:rPr><w:t xml:space="preserve">https://www.fullpicture.app/item/c02424191e6dcad091019cde301286ba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384D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Lik5jEcCI09uHa3oBxtWoFk6KGVBPzD25GU87xQKUHqjzdbIv0mGxQg0LN_gNA33&amp;uniplatform=NZKPT" TargetMode="External"/><Relationship Id="rId8" Type="http://schemas.openxmlformats.org/officeDocument/2006/relationships/hyperlink" Target="https://www.fullpicture.app/item/c02424191e6dcad091019cde301286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2024-01-31T11:19:42+01:00</dcterms:created>
  <dcterms:modified xsi:type="dcterms:W3CDTF">2024-01-31T11:19:42+01:00</dcterms:modified>
</cp:coreProperties>
</file>

<file path=docProps/custom.xml><?xml version="1.0" encoding="utf-8"?>
<Properties xmlns="http://schemas.openxmlformats.org/officeDocument/2006/custom-properties" xmlns:vt="http://schemas.openxmlformats.org/officeDocument/2006/docPropsVTypes"/>
</file>