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Changing Courtship Patterns in the Popular Song. American Journal of Sociology, 74(6), 720–731 | 10.1086/224722</w:t>
      </w:r>
      <w:br/>
      <w:hyperlink r:id="rId7" w:history="1">
        <w:r>
          <w:rPr>
            <w:color w:val="2980b9"/>
            <w:u w:val="single"/>
          </w:rPr>
          <w:t xml:space="preserve">https://sci-hub.st/10.1086/224722</w:t>
        </w:r>
      </w:hyperlink>
    </w:p>
    <w:p>
      <w:pPr>
        <w:pStyle w:val="Heading1"/>
      </w:pPr>
      <w:bookmarkStart w:id="2" w:name="_Toc2"/>
      <w:r>
        <w:t>Article summary:</w:t>
      </w:r>
      <w:bookmarkEnd w:id="2"/>
    </w:p>
    <w:p>
      <w:pPr>
        <w:jc w:val="both"/>
      </w:pPr>
      <w:r>
        <w:rPr/>
        <w:t xml:space="preserve">1. 本文研究了流行歌曲中的约会模式变化，探讨了社会和文化因素对这种变化的影响。</w:t>
      </w:r>
    </w:p>
    <w:p>
      <w:pPr>
        <w:jc w:val="both"/>
      </w:pPr>
      <w:r>
        <w:rPr/>
        <w:t xml:space="preserve">2. 研究发现，20世纪50年代至60年代期间，流行歌曲中的约会模式从传统的男性主导转向了更加平等和自由的关系形式。</w:t>
      </w:r>
    </w:p>
    <w:p>
      <w:pPr>
        <w:jc w:val="both"/>
      </w:pPr>
      <w:r>
        <w:rPr/>
        <w:t xml:space="preserve">3. 文章认为这种变化反映了当时社会和文化价值观的转变，同时也对后来的音乐、电影和电视剧产生了深远影响。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无法访问原始文章，因此无法对其内容进行详细的批判性分析。然而，Sci-Hub作为一个非正式的学术资源分享平台，可能存在一些潜在的偏见和风险。例如，它可能会偏袒某些领域或作者，并且可能会违反版权法律。此外，由于其非正式性质，Sci-Hub上的文章可能没有经过同行评审或编辑审核，因此读者应该谨慎使用其中的信息。</w:t>
      </w:r>
    </w:p>
    <w:p>
      <w:pPr>
        <w:pStyle w:val="Heading1"/>
      </w:pPr>
      <w:bookmarkStart w:id="5" w:name="_Toc5"/>
      <w:r>
        <w:t>Topics for further research:</w:t>
      </w:r>
      <w:bookmarkEnd w:id="5"/>
    </w:p>
    <w:p>
      <w:pPr>
        <w:spacing w:after="0"/>
        <w:numPr>
          <w:ilvl w:val="0"/>
          <w:numId w:val="2"/>
        </w:numPr>
      </w:pPr>
      <w:r>
        <w:rPr/>
        <w:t xml:space="preserve">Potential biases and risks of using Sci-Hub as an informal academic resource sharing platform
</w:t>
      </w:r>
    </w:p>
    <w:p>
      <w:pPr>
        <w:spacing w:after="0"/>
        <w:numPr>
          <w:ilvl w:val="0"/>
          <w:numId w:val="2"/>
        </w:numPr>
      </w:pPr>
      <w:r>
        <w:rPr/>
        <w:t xml:space="preserve">Possible favoritism towards certain fields or authors on Sci-Hub
</w:t>
      </w:r>
    </w:p>
    <w:p>
      <w:pPr>
        <w:spacing w:after="0"/>
        <w:numPr>
          <w:ilvl w:val="0"/>
          <w:numId w:val="2"/>
        </w:numPr>
      </w:pPr>
      <w:r>
        <w:rPr/>
        <w:t xml:space="preserve">Potential violations of copyright laws on Sci-Hub
</w:t>
      </w:r>
    </w:p>
    <w:p>
      <w:pPr>
        <w:spacing w:after="0"/>
        <w:numPr>
          <w:ilvl w:val="0"/>
          <w:numId w:val="2"/>
        </w:numPr>
      </w:pPr>
      <w:r>
        <w:rPr/>
        <w:t xml:space="preserve">Lack of peer review or editorial review for articles on Sci-Hub
</w:t>
      </w:r>
    </w:p>
    <w:p>
      <w:pPr>
        <w:spacing w:after="0"/>
        <w:numPr>
          <w:ilvl w:val="0"/>
          <w:numId w:val="2"/>
        </w:numPr>
      </w:pPr>
      <w:r>
        <w:rPr/>
        <w:t xml:space="preserve">Caution for readers when using information from Sci-Hub
</w:t>
      </w:r>
    </w:p>
    <w:p>
      <w:pPr>
        <w:numPr>
          <w:ilvl w:val="0"/>
          <w:numId w:val="2"/>
        </w:numPr>
      </w:pPr>
      <w:r>
        <w:rPr/>
        <w:t xml:space="preserve">Suggestions for alternative ways to access academic resources legally and ethically</w:t>
      </w:r>
    </w:p>
    <w:p>
      <w:pPr>
        <w:pStyle w:val="Heading1"/>
      </w:pPr>
      <w:bookmarkStart w:id="6" w:name="_Toc6"/>
      <w:r>
        <w:t>Report location:</w:t>
      </w:r>
      <w:bookmarkEnd w:id="6"/>
    </w:p>
    <w:p>
      <w:hyperlink r:id="rId8" w:history="1">
        <w:r>
          <w:rPr>
            <w:color w:val="2980b9"/>
            <w:u w:val="single"/>
          </w:rPr>
          <w:t xml:space="preserve">https://www.fullpicture.app/item/c01f9b750e8383916ebf8a6147d919bf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A67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86/224722" TargetMode="External"/><Relationship Id="rId8" Type="http://schemas.openxmlformats.org/officeDocument/2006/relationships/hyperlink" Target="https://www.fullpicture.app/item/c01f9b750e8383916ebf8a6147d919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2023-12-10T22:11:59+01:00</dcterms:created>
  <dcterms:modified xsi:type="dcterms:W3CDTF">2023-12-10T22:11:59+01:00</dcterms:modified>
</cp:coreProperties>
</file>

<file path=docProps/custom.xml><?xml version="1.0" encoding="utf-8"?>
<Properties xmlns="http://schemas.openxmlformats.org/officeDocument/2006/custom-properties" xmlns:vt="http://schemas.openxmlformats.org/officeDocument/2006/docPropsVTypes"/>
</file>