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RIPK1 and TRADD Regulate TNF-Induced Signaling and Ripoptosome Formation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https://pubmed.ncbi.nlm.nih.gov/34830347/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RIPK1和TRADD是调节TNF诱导信号和Ripoptosome形成的关键分子。研究通过构建RIPK1或TRADD缺失的人类细胞系，揭示了它们在TNF信号传导中的功能。</w:t>
      </w:r>
    </w:p>
    <w:p>
      <w:pPr>
        <w:jc w:val="both"/>
      </w:pPr>
      <w:r>
        <w:rPr/>
        <w:t xml:space="preserve">2. RIPK1对于IAPs耗竭条件下的TNF诱导的凋亡和坏死程序具有重要作用，而TRADD对坏死程序不是必需的，但对凋亡过程起到关键作用。</w:t>
      </w:r>
    </w:p>
    <w:p>
      <w:pPr>
        <w:jc w:val="both"/>
      </w:pPr>
      <w:r>
        <w:rPr/>
        <w:t xml:space="preserve">3. TRADD可能作为NIK稳定和随后ripoptosome形成的负调控因子。此外，研究还发现RIPK1和TRADD对MAPK信号激活似乎并不是必需的。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偏见及来源：文章没有明确提到作者的背景或潜在利益冲突。这可能导致作者在研究设计、结果解释和结论中存在偏见。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片面报道：文章只关注了RIPK1和TRADD在TNF信号传导中的作用，而没有考虑其他可能的参与者。这种片面报道可能会导致对整个信号通路的理解不完整。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无根据的主张：文章声称RIPK1和TRADD对TNF诱导的细胞死亡和存活之间的平衡起着重要作用，但未提供足够的证据来支持这一主张。更多实验证据需要进行进一步研究。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缺失的考虑点：文章没有讨论RIPK1和TRADD在其他生物学过程中的潜在作用，如免疫应答或细胞增殖。这些方面也应该被纳入考虑。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所提出主张的缺失证据：文章声称TRADD是ripoptosome形成的负调节因子，但未提供实验证据来支持这一主张。更多实验数据需要进行验证。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未探索的反驳：文章没有探讨其他研究对于RIPK1和TRADD在TNF信号传导中作用的不同观点。这种未探索的反驳可能会导致对整个领域的理解不完整。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宣传内容：文章没有提供足够的信息来评估其结果的临床或实际应用。这种宣传性内容可能会误导读者对该研究的重要性和影响力。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总体而言，上述文章需要更多的实验证据和全面考虑，以支持其主张并提供更准确的结论。此外，作者应该透明地披露潜在利益冲突，并平衡地呈现双方观点。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作者背景和潜在利益冲突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其他可能的参与者
</w:t>
      </w:r>
    </w:p>
    <w:p>
      <w:pPr>
        <w:spacing w:after="0"/>
        <w:numPr>
          <w:ilvl w:val="0"/>
          <w:numId w:val="2"/>
        </w:numPr>
      </w:pPr>
      <w:r>
        <w:rPr/>
        <w:t xml:space="preserve">对TNF诱导的细胞死亡和存活之间平衡的证据
</w:t>
      </w:r>
    </w:p>
    <w:p>
      <w:pPr>
        <w:spacing w:after="0"/>
        <w:numPr>
          <w:ilvl w:val="0"/>
          <w:numId w:val="2"/>
        </w:numPr>
      </w:pPr>
      <w:r>
        <w:rPr/>
        <w:t xml:space="preserve">RIPK1和TRADD在其他生物学过程中的潜在作用
</w:t>
      </w:r>
    </w:p>
    <w:p>
      <w:pPr>
        <w:spacing w:after="0"/>
        <w:numPr>
          <w:ilvl w:val="0"/>
          <w:numId w:val="2"/>
        </w:numPr>
      </w:pPr>
      <w:r>
        <w:rPr/>
        <w:t xml:space="preserve">TRADD作为ripoptosome形成的负调节因子的证据
</w:t>
      </w:r>
    </w:p>
    <w:p>
      <w:pPr>
        <w:numPr>
          <w:ilvl w:val="0"/>
          <w:numId w:val="2"/>
        </w:numPr>
      </w:pPr>
      <w:r>
        <w:rPr/>
        <w:t xml:space="preserve">其他研究对于RIPK1和TRADD在TNF信号传导中作用的观点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https://www.fullpicture.app/item/bfd2f8b2397ad9cb2b1997c89d16b7a3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73C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4830347/" TargetMode="External"/><Relationship Id="rId8" Type="http://schemas.openxmlformats.org/officeDocument/2006/relationships/hyperlink" Target="https://www.fullpicture.app/item/bfd2f8b2397ad9cb2b1997c89d16b7a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2023-12-31T19:10:08+01:00</dcterms:created>
  <dcterms:modified xsi:type="dcterms:W3CDTF">2023-12-31T19:10:08+01:00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