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发现共价不可逆酶抑制剂并消除风险的策略| 未来药物化学</w:t>
      </w:r>
      <w:br/>
      <w:hyperlink r:id="rId7" w:history="1">
        <w:r>
          <w:rPr>
            <w:color w:val="2980b9"/>
            <w:u w:val="single"/>
          </w:rPr>
          <w:t xml:space="preserve">https://www.future-science.com/doi/full/10.4155/fmc.10.21?casa_token=Ddr7u5Qndk8AAAAA%3AKU-8inWXNcm9upcr_AgGcAL4lt_lSom-oCg2eVYMHhukMkru6UfCAn57CSx1fx-KfwJa1Lqd25SrSsg</w:t>
        </w:r>
      </w:hyperlink>
    </w:p>
    <w:p>
      <w:pPr>
        <w:pStyle w:val="Heading1"/>
      </w:pPr>
      <w:bookmarkStart w:id="2" w:name="_Toc2"/>
      <w:r>
        <w:t>Article summary:</w:t>
      </w:r>
      <w:bookmarkEnd w:id="2"/>
    </w:p>
    <w:p>
      <w:pPr>
        <w:jc w:val="both"/>
      </w:pPr>
      <w:r>
        <w:rPr/>
        <w:t xml:space="preserve">1. 共价抑制剂是一种能够通过共价修饰蛋白质靶标来抑制其活性的药物。这种抑制剂通过与活性位点亲核试剂发生反应，形成共价键，并导致靶标发生共价修饰。</w:t>
      </w:r>
    </w:p>
    <w:p>
      <w:pPr>
        <w:jc w:val="both"/>
      </w:pPr>
      <w:r>
        <w:rPr/>
        <w:t xml:space="preserve">2. 基于活性的蛋白质分析（ABPP）可以用来评估共价抑制剂的整体选择性。通过使用带有报告标签的探针，可以确定抑制剂对特定酶家族的选择性，并通过SDS-PAGE进行分析。</w:t>
      </w:r>
    </w:p>
    <w:p>
      <w:pPr>
        <w:jc w:val="both"/>
      </w:pPr>
      <w:r>
        <w:rPr/>
        <w:t xml:space="preserve">3. 共价抑制剂具有潜在的毒性风险，因为它们可能会与其他大分子发生共价修饰或被低分子量亲核试剂清除。然而，在选择性和机制基础毒性不是问题时，共价抑制剂可以提高治疗效果，因为更低浓度的药物就能产生相同的疗效。已经有一些成功的药物利用了共价不可逆机制来实现治疗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对于上述文章，我认为它存在以下几个问题：</w:t>
      </w:r>
    </w:p>
    <w:p>
      <w:pPr>
        <w:jc w:val="both"/>
      </w:pPr>
      <w:r>
        <w:rPr/>
        <w:t xml:space="preserve"/>
      </w:r>
    </w:p>
    <w:p>
      <w:pPr>
        <w:jc w:val="both"/>
      </w:pPr>
      <w:r>
        <w:rPr/>
        <w:t xml:space="preserve">1. 偏见及来源：文章没有提供足够的信息来了解作者的背景和潜在偏见。这可能导致读者对作者的观点和结论产生怀疑。</w:t>
      </w:r>
    </w:p>
    <w:p>
      <w:pPr>
        <w:jc w:val="both"/>
      </w:pPr>
      <w:r>
        <w:rPr/>
        <w:t xml:space="preserve"/>
      </w:r>
    </w:p>
    <w:p>
      <w:pPr>
        <w:jc w:val="both"/>
      </w:pPr>
      <w:r>
        <w:rPr/>
        <w:t xml:space="preserve">2. 片面报道：文章只关注了共价不可逆酶抑制剂的优势和应用，而没有提及可能存在的风险和副作用。这种片面报道可能会误导读者，使他们对该类药物的真实效果和安全性缺乏全面了解。</w:t>
      </w:r>
    </w:p>
    <w:p>
      <w:pPr>
        <w:jc w:val="both"/>
      </w:pPr>
      <w:r>
        <w:rPr/>
        <w:t xml:space="preserve"/>
      </w:r>
    </w:p>
    <w:p>
      <w:pPr>
        <w:jc w:val="both"/>
      </w:pPr>
      <w:r>
        <w:rPr/>
        <w:t xml:space="preserve">3. 无根据的主张：文章中提到共价不可逆酶抑制剂可以消除风险，但没有提供具体证据来支持这一主张。缺乏科学依据的主张可能会引起读者的质疑。</w:t>
      </w:r>
    </w:p>
    <w:p>
      <w:pPr>
        <w:jc w:val="both"/>
      </w:pPr>
      <w:r>
        <w:rPr/>
        <w:t xml:space="preserve"/>
      </w:r>
    </w:p>
    <w:p>
      <w:pPr>
        <w:jc w:val="both"/>
      </w:pPr>
      <w:r>
        <w:rPr/>
        <w:t xml:space="preserve">4. 缺失的考虑点：文章没有讨论共价不可逆酶抑制剂可能带来的潜在风险和副作用。例如，这些药物是否会对非靶标蛋白产生影响？是否会导致耐药性发展？这些都是需要考虑的重要因素。</w:t>
      </w:r>
    </w:p>
    <w:p>
      <w:pPr>
        <w:jc w:val="both"/>
      </w:pPr>
      <w:r>
        <w:rPr/>
        <w:t xml:space="preserve"/>
      </w:r>
    </w:p>
    <w:p>
      <w:pPr>
        <w:jc w:val="both"/>
      </w:pPr>
      <w:r>
        <w:rPr/>
        <w:t xml:space="preserve">5. 所提出主张的缺失证据：文章中提到共价不可逆酶抑制剂可以增加治疗效果，但没有提供相关的研究或数据来支持这一主张。缺乏证据支持的主张可能会使读者对文章的可信度产生怀疑。</w:t>
      </w:r>
    </w:p>
    <w:p>
      <w:pPr>
        <w:jc w:val="both"/>
      </w:pPr>
      <w:r>
        <w:rPr/>
        <w:t xml:space="preserve"/>
      </w:r>
    </w:p>
    <w:p>
      <w:pPr>
        <w:jc w:val="both"/>
      </w:pPr>
      <w:r>
        <w:rPr/>
        <w:t xml:space="preserve">6. 未探索的反驳：文章没有探讨共价不可逆酶抑制剂可能面临的批评和反对意见。这种未探索的反驳可能导致读者对该类药物的真实效果和安全性缺乏全面了解。</w:t>
      </w:r>
    </w:p>
    <w:p>
      <w:pPr>
        <w:jc w:val="both"/>
      </w:pPr>
      <w:r>
        <w:rPr/>
        <w:t xml:space="preserve"/>
      </w:r>
    </w:p>
    <w:p>
      <w:pPr>
        <w:jc w:val="both"/>
      </w:pPr>
      <w:r>
        <w:rPr/>
        <w:t xml:space="preserve">综上所述，上述文章存在偏见、片面报道、无根据的主张、缺失的考虑点、所提出主张缺乏证据以及未探索的反驳等问题。读者在阅读该文章时应保持批判思维，并寻找更多可靠和全面的信息来做出准确的判断。</w:t>
      </w:r>
    </w:p>
    <w:p>
      <w:pPr>
        <w:pStyle w:val="Heading1"/>
      </w:pPr>
      <w:bookmarkStart w:id="5" w:name="_Toc5"/>
      <w:r>
        <w:t>Topics for further research:</w:t>
      </w:r>
      <w:bookmarkEnd w:id="5"/>
    </w:p>
    <w:p>
      <w:pPr>
        <w:spacing w:after="0"/>
        <w:numPr>
          <w:ilvl w:val="0"/>
          <w:numId w:val="2"/>
        </w:numPr>
      </w:pPr>
      <w:r>
        <w:rPr/>
        <w:t xml:space="preserve">作者背景和潜在偏见
</w:t>
      </w:r>
    </w:p>
    <w:p>
      <w:pPr>
        <w:spacing w:after="0"/>
        <w:numPr>
          <w:ilvl w:val="0"/>
          <w:numId w:val="2"/>
        </w:numPr>
      </w:pPr>
      <w:r>
        <w:rPr/>
        <w:t xml:space="preserve">共价不可逆酶抑制剂的风险和副作用
</w:t>
      </w:r>
    </w:p>
    <w:p>
      <w:pPr>
        <w:spacing w:after="0"/>
        <w:numPr>
          <w:ilvl w:val="0"/>
          <w:numId w:val="2"/>
        </w:numPr>
      </w:pPr>
      <w:r>
        <w:rPr/>
        <w:t xml:space="preserve">共价不可逆酶抑制剂消除风险的具体证据
</w:t>
      </w:r>
    </w:p>
    <w:p>
      <w:pPr>
        <w:spacing w:after="0"/>
        <w:numPr>
          <w:ilvl w:val="0"/>
          <w:numId w:val="2"/>
        </w:numPr>
      </w:pPr>
      <w:r>
        <w:rPr/>
        <w:t xml:space="preserve">共价不可逆酶抑制剂对非靶标蛋白的影响
</w:t>
      </w:r>
    </w:p>
    <w:p>
      <w:pPr>
        <w:spacing w:after="0"/>
        <w:numPr>
          <w:ilvl w:val="0"/>
          <w:numId w:val="2"/>
        </w:numPr>
      </w:pPr>
      <w:r>
        <w:rPr/>
        <w:t xml:space="preserve">共价不可逆酶抑制剂增加治疗效果的相关研究或数据
</w:t>
      </w:r>
    </w:p>
    <w:p>
      <w:pPr>
        <w:numPr>
          <w:ilvl w:val="0"/>
          <w:numId w:val="2"/>
        </w:numPr>
      </w:pPr>
      <w:r>
        <w:rPr/>
        <w:t xml:space="preserve">共价不可逆酶抑制剂可能面临的批评和反对意见</w:t>
      </w:r>
    </w:p>
    <w:p>
      <w:pPr>
        <w:pStyle w:val="Heading1"/>
      </w:pPr>
      <w:bookmarkStart w:id="6" w:name="_Toc6"/>
      <w:r>
        <w:t>Report location:</w:t>
      </w:r>
      <w:bookmarkEnd w:id="6"/>
    </w:p>
    <w:p>
      <w:hyperlink r:id="rId8" w:history="1">
        <w:r>
          <w:rPr>
            <w:color w:val="2980b9"/>
            <w:u w:val="single"/>
          </w:rPr>
          <w:t xml:space="preserve">https://www.fullpicture.app/item/bf66b867e1c7a82699d4852e6dc476eb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E4A7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science.com/doi/full/10.4155/fmc.10.21?casa_token=Ddr7u5Qndk8AAAAA%3AKU-8inWXNcm9upcr_AgGcAL4lt_lSom-oCg2eVYMHhukMkru6UfCAn57CSx1fx-KfwJa1Lqd25SrSsg" TargetMode="External"/><Relationship Id="rId8" Type="http://schemas.openxmlformats.org/officeDocument/2006/relationships/hyperlink" Target="https://www.fullpicture.app/item/bf66b867e1c7a82699d4852e6dc476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2023-12-24T12:43:58+01:00</dcterms:created>
  <dcterms:modified xsi:type="dcterms:W3CDTF">2023-12-24T12:43:58+01:00</dcterms:modified>
</cp:coreProperties>
</file>

<file path=docProps/custom.xml><?xml version="1.0" encoding="utf-8"?>
<Properties xmlns="http://schemas.openxmlformats.org/officeDocument/2006/custom-properties" xmlns:vt="http://schemas.openxmlformats.org/officeDocument/2006/docPropsVTypes"/>
</file>