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HipSocial + Asana • Asana</w:t>
      </w:r>
      <w:br/>
      <w:hyperlink r:id="rId7" w:history="1">
        <w:r>
          <w:rPr>
            <w:color w:val="2980b9"/>
            <w:u w:val="single"/>
          </w:rPr>
          <w:t xml:space="preserve">https://asana.com/apps/hipsocial</w:t>
        </w:r>
      </w:hyperlink>
    </w:p>
    <w:p>
      <w:pPr>
        <w:pStyle w:val="Heading1"/>
      </w:pPr>
      <w:bookmarkStart w:id="2" w:name="_Toc2"/>
      <w:r>
        <w:t>Article summary:</w:t>
      </w:r>
      <w:bookmarkEnd w:id="2"/>
    </w:p>
    <w:p>
      <w:pPr>
        <w:jc w:val="both"/>
      </w:pPr>
      <w:r>
        <w:rPr/>
        <w:t xml:space="preserve">1. HipSocial is a social media management platform that allows businesses to manage their social media presence in one place.</w:t>
      </w:r>
    </w:p>
    <w:p>
      <w:pPr>
        <w:jc w:val="both"/>
      </w:pPr>
      <w:r>
        <w:rPr/>
        <w:t xml:space="preserve">2. The integration of HipSocial and Asana helps businesses increase their social engagements and unlock the true power of social listening.</w:t>
      </w:r>
    </w:p>
    <w:p>
      <w:pPr>
        <w:jc w:val="both"/>
      </w:pPr>
      <w:r>
        <w:rPr/>
        <w:t xml:space="preserve">3. To connect HipSocial and Asana, sign up for a trial period on the HipSocial website and visit their support page for more information.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"HipSocial + Asana • Asana" provides a brief overview of HipSocial, a social media management platform, and its integration with Asana, a project management tool. The article highlights the benefits of using HipSocial for businesses to manage their social media presence and engage with their audience across multiple platforms. However, the article lacks in-depth information about the features and capabilities of HipSocial.</w:t>
      </w:r>
    </w:p>
    <w:p>
      <w:pPr>
        <w:jc w:val="both"/>
      </w:pPr>
      <w:r>
        <w:rPr/>
        <w:t xml:space="preserve"/>
      </w:r>
    </w:p>
    <w:p>
      <w:pPr>
        <w:jc w:val="both"/>
      </w:pPr>
      <w:r>
        <w:rPr/>
        <w:t xml:space="preserve">The article also promotes the integration of HipSocial with Asana as a way to increase productivity and streamline workflow. However, it does not provide any evidence or data to support this claim. Additionally, the article does not explore any potential risks or drawbacks of using this integration.</w:t>
      </w:r>
    </w:p>
    <w:p>
      <w:pPr>
        <w:jc w:val="both"/>
      </w:pPr>
      <w:r>
        <w:rPr/>
        <w:t xml:space="preserve"/>
      </w:r>
    </w:p>
    <w:p>
      <w:pPr>
        <w:jc w:val="both"/>
      </w:pPr>
      <w:r>
        <w:rPr/>
        <w:t xml:space="preserve">One potential bias in the article is that it only presents one side of the story - the benefits of using HipSocial and its integration with Asana. It does not provide any counterarguments or alternative solutions for managing social media and project management.</w:t>
      </w:r>
    </w:p>
    <w:p>
      <w:pPr>
        <w:jc w:val="both"/>
      </w:pPr>
      <w:r>
        <w:rPr/>
        <w:t xml:space="preserve"/>
      </w:r>
    </w:p>
    <w:p>
      <w:pPr>
        <w:jc w:val="both"/>
      </w:pPr>
      <w:r>
        <w:rPr/>
        <w:t xml:space="preserve">Furthermore, the article contains promotional content for both HipSocial and Asana without providing enough information about their pricing plans or limitations. This could mislead readers into thinking that these tools are suitable for all businesses regardless of their size or budget.</w:t>
      </w:r>
    </w:p>
    <w:p>
      <w:pPr>
        <w:jc w:val="both"/>
      </w:pPr>
      <w:r>
        <w:rPr/>
        <w:t xml:space="preserve"/>
      </w:r>
    </w:p>
    <w:p>
      <w:pPr>
        <w:jc w:val="both"/>
      </w:pPr>
      <w:r>
        <w:rPr/>
        <w:t xml:space="preserve">Overall, while the article provides some useful information about HipSocial and its integration with Asana, it lacks depth and critical analysis. It would benefit from exploring both sides of the argument and providing more evidence to support its claims.</w:t>
      </w:r>
    </w:p>
    <w:p>
      <w:pPr>
        <w:pStyle w:val="Heading1"/>
      </w:pPr>
      <w:bookmarkStart w:id="5" w:name="_Toc5"/>
      <w:r>
        <w:t>Topics for further research:</w:t>
      </w:r>
      <w:bookmarkEnd w:id="5"/>
    </w:p>
    <w:p>
      <w:pPr>
        <w:spacing w:after="0"/>
        <w:numPr>
          <w:ilvl w:val="0"/>
          <w:numId w:val="2"/>
        </w:numPr>
      </w:pPr>
      <w:r>
        <w:rPr/>
        <w:t xml:space="preserve">HipSocial features and capabilities
</w:t>
      </w:r>
    </w:p>
    <w:p>
      <w:pPr>
        <w:spacing w:after="0"/>
        <w:numPr>
          <w:ilvl w:val="0"/>
          <w:numId w:val="2"/>
        </w:numPr>
      </w:pPr>
      <w:r>
        <w:rPr/>
        <w:t xml:space="preserve">HipSocial pricing plans and limitations
</w:t>
      </w:r>
    </w:p>
    <w:p>
      <w:pPr>
        <w:spacing w:after="0"/>
        <w:numPr>
          <w:ilvl w:val="0"/>
          <w:numId w:val="2"/>
        </w:numPr>
      </w:pPr>
      <w:r>
        <w:rPr/>
        <w:t xml:space="preserve">Asana integration with other social media management platforms
</w:t>
      </w:r>
    </w:p>
    <w:p>
      <w:pPr>
        <w:spacing w:after="0"/>
        <w:numPr>
          <w:ilvl w:val="0"/>
          <w:numId w:val="2"/>
        </w:numPr>
      </w:pPr>
      <w:r>
        <w:rPr/>
        <w:t xml:space="preserve">Potential risks and drawbacks of using HipSocial and Asana integration
</w:t>
      </w:r>
    </w:p>
    <w:p>
      <w:pPr>
        <w:spacing w:after="0"/>
        <w:numPr>
          <w:ilvl w:val="0"/>
          <w:numId w:val="2"/>
        </w:numPr>
      </w:pPr>
      <w:r>
        <w:rPr/>
        <w:t xml:space="preserve">Alternative solutions for social media management and project management
</w:t>
      </w:r>
    </w:p>
    <w:p>
      <w:pPr>
        <w:numPr>
          <w:ilvl w:val="0"/>
          <w:numId w:val="2"/>
        </w:numPr>
      </w:pPr>
      <w:r>
        <w:rPr/>
        <w:t xml:space="preserve">Case studies or customer reviews of businesses using HipSocial and Asana integration.</w:t>
      </w:r>
    </w:p>
    <w:p>
      <w:pPr>
        <w:pStyle w:val="Heading1"/>
      </w:pPr>
      <w:bookmarkStart w:id="6" w:name="_Toc6"/>
      <w:r>
        <w:t>Report location:</w:t>
      </w:r>
      <w:bookmarkEnd w:id="6"/>
    </w:p>
    <w:p>
      <w:hyperlink r:id="rId8" w:history="1">
        <w:r>
          <w:rPr>
            <w:color w:val="2980b9"/>
            <w:u w:val="single"/>
          </w:rPr>
          <w:t xml:space="preserve">https://www.fullpicture.app/item/bef3ffab7b4229f8161f35b2e9827729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9CA3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ana.com/apps/hipsocial" TargetMode="External"/><Relationship Id="rId8" Type="http://schemas.openxmlformats.org/officeDocument/2006/relationships/hyperlink" Target="https://www.fullpicture.app/item/bef3ffab7b4229f8161f35b2e98277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2024-01-18T17:52:06+01:00</dcterms:created>
  <dcterms:modified xsi:type="dcterms:W3CDTF">2024-01-18T17:52:06+01:00</dcterms:modified>
</cp:coreProperties>
</file>

<file path=docProps/custom.xml><?xml version="1.0" encoding="utf-8"?>
<Properties xmlns="http://schemas.openxmlformats.org/officeDocument/2006/custom-properties" xmlns:vt="http://schemas.openxmlformats.org/officeDocument/2006/docPropsVTypes"/>
</file>