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mysteryaffairs.com</w:t>
      </w:r>
      <w:br/>
      <w:hyperlink r:id="rId7" w:history="1">
        <w:r>
          <w:rPr>
            <w:color w:val="2980b9"/>
            <w:u w:val="single"/>
          </w:rPr>
          <w:t xml:space="preserve">https://mysteryaffairs.com/</w:t>
        </w:r>
      </w:hyperlink>
    </w:p>
    <w:p>
      <w:pPr>
        <w:pStyle w:val="Heading1"/>
      </w:pPr>
      <w:bookmarkStart w:id="2" w:name="_Toc2"/>
      <w:r>
        <w:t>Article summary:</w:t>
      </w:r>
      <w:bookmarkEnd w:id="2"/>
    </w:p>
    <w:p>
      <w:pPr>
        <w:jc w:val="both"/>
      </w:pPr>
      <w:r>
        <w:rPr/>
        <w:t xml:space="preserve">1. mysteryaffairs.com er en online dating- og underholdningstjeneste som eies og drives av Meet Us Media Ltd.</w:t>
      </w:r>
    </w:p>
    <w:p>
      <w:pPr>
        <w:jc w:val="both"/>
      </w:pPr>
      <w:r>
        <w:rPr/>
        <w:t xml:space="preserve"/>
      </w:r>
    </w:p>
    <w:p>
      <w:pPr>
        <w:jc w:val="both"/>
      </w:pPr>
      <w:r>
        <w:rPr/>
        <w:t xml:space="preserve">2. Ved å bruke nettstedet, godtar du vilkårene for bruk som er beskrevet i disse vilkårene, inkludert alderskrav, registrering, personlige kontodetaljer og retningslinjer for opplasting av innhold.</w:t>
      </w:r>
    </w:p>
    <w:p>
      <w:pPr>
        <w:jc w:val="both"/>
      </w:pPr>
      <w:r>
        <w:rPr/>
        <w:t xml:space="preserve"/>
      </w:r>
    </w:p>
    <w:p>
      <w:pPr>
        <w:jc w:val="both"/>
      </w:pPr>
      <w:r>
        <w:rPr/>
        <w:t xml:space="preserve">3. Tjenestene som tilbys på nettstedet inkluderer tilgang til andre brukerprofiler, kommunikasjon med andre brukere og tilgang til annet materiale som forbedrer brukeropplevelsen.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Denne artikkelen presenterer vilkårene for bruk av nettstedet mysteryaffairs.com, som tilbyr online dating- og underholdningstjenester. Artikkelen gir en oversikt over selskapet bak nettstedet og dets registreringsprosedyre. Det er også inkludert informasjon om endringer i vilkårene, krav til brukernes kvalifikasjoner og plikter, samt retningslinjer for opplasting av innhold på nettstedet.</w:t>
      </w:r>
    </w:p>
    <w:p>
      <w:pPr>
        <w:jc w:val="both"/>
      </w:pPr>
      <w:r>
        <w:rPr/>
        <w:t xml:space="preserve"/>
      </w:r>
    </w:p>
    <w:p>
      <w:pPr>
        <w:jc w:val="both"/>
      </w:pPr>
      <w:r>
        <w:rPr/>
        <w:t xml:space="preserve">En potensiell skjevhet i artikkelen kan være dens begrensede fokus på selskapets ansvar og plikter overfor brukerne. Artikkelen gir ikke detaljert informasjon om personvernpraksis eller sikkerhetsforanstaltninger som selskapet har implementert for å beskytte brukernes data. Det er også ingen omtale av eventuelle risikoer eller ulemper ved å bruke tjenestene som tilbys på nettstedet.</w:t>
      </w:r>
    </w:p>
    <w:p>
      <w:pPr>
        <w:jc w:val="both"/>
      </w:pPr>
      <w:r>
        <w:rPr/>
        <w:t xml:space="preserve"/>
      </w:r>
    </w:p>
    <w:p>
      <w:pPr>
        <w:jc w:val="both"/>
      </w:pPr>
      <w:r>
        <w:rPr/>
        <w:t xml:space="preserve">Artikkelen kan også bli anklaget for partiskhet, da den primært fokuserer på selskapets interesser og plikter, mens den ikke gir like mye oppmerksomhet til brukernes rettigheter og behov. For eksempel nevner artikkelen ikke noe om mulige klager eller problemer som brukere kan ha med tjenestene som tilbys på nettstedet.</w:t>
      </w:r>
    </w:p>
    <w:p>
      <w:pPr>
        <w:jc w:val="both"/>
      </w:pPr>
      <w:r>
        <w:rPr/>
        <w:t xml:space="preserve"/>
      </w:r>
    </w:p>
    <w:p>
      <w:pPr>
        <w:jc w:val="both"/>
      </w:pPr>
      <w:r>
        <w:rPr/>
        <w:t xml:space="preserve">Det er også verdt å merke seg at artikkelen inneholder reklameinnhold, da den fremmer mysteryaffairs.com som et online dating- og underholdningsnettsted. Dette kan føre til en viss grad av partiskhet i presentasjonen av informasjonen.</w:t>
      </w:r>
    </w:p>
    <w:p>
      <w:pPr>
        <w:jc w:val="both"/>
      </w:pPr>
      <w:r>
        <w:rPr/>
        <w:t xml:space="preserve"/>
      </w:r>
    </w:p>
    <w:p>
      <w:pPr>
        <w:jc w:val="both"/>
      </w:pPr>
      <w:r>
        <w:rPr/>
        <w:t xml:space="preserve">I tillegg kan artikkelen bli anklaget for å ikke presentere begge sider likt, da den primært fokuserer på selskapets synspunkter og interesser. Det er ingen omtale av eventuelle motargumenter eller ulemper ved å bruke tjenestene som tilbys på nettstedet.</w:t>
      </w:r>
    </w:p>
    <w:p>
      <w:pPr>
        <w:jc w:val="both"/>
      </w:pPr>
      <w:r>
        <w:rPr/>
        <w:t xml:space="preserve"/>
      </w:r>
    </w:p>
    <w:p>
      <w:pPr>
        <w:jc w:val="both"/>
      </w:pPr>
      <w:r>
        <w:rPr/>
        <w:t xml:space="preserve">Samlet sett gir denne artikkelen en oversikt over vilkårene for bruk av mysteryaffairs.com, men den kan være mangelfull når det gjelder å gi en balansert og omfattende beskrivelse av nettstedet og dets tjenester.</w:t>
      </w:r>
    </w:p>
    <w:p>
      <w:pPr>
        <w:pStyle w:val="Heading1"/>
      </w:pPr>
      <w:bookmarkStart w:id="5" w:name="_Toc5"/>
      <w:r>
        <w:t>Topics for further research:</w:t>
      </w:r>
      <w:bookmarkEnd w:id="5"/>
    </w:p>
    <w:p>
      <w:pPr>
        <w:spacing w:after="0"/>
        <w:numPr>
          <w:ilvl w:val="0"/>
          <w:numId w:val="2"/>
        </w:numPr>
      </w:pPr>
      <w:r>
        <w:rPr/>
        <w:t xml:space="preserve">Mysteryaffairs.com personvernpraksis og sikkerhetsforanstaltninger for å beskytte brukernes data.
</w:t>
      </w:r>
    </w:p>
    <w:p>
      <w:pPr>
        <w:spacing w:after="0"/>
        <w:numPr>
          <w:ilvl w:val="0"/>
          <w:numId w:val="2"/>
        </w:numPr>
      </w:pPr>
      <w:r>
        <w:rPr/>
        <w:t xml:space="preserve">Risikoer og ulemper ved å bruke tjenestene som tilbys på mysteryaffairs.com.
</w:t>
      </w:r>
    </w:p>
    <w:p>
      <w:pPr>
        <w:spacing w:after="0"/>
        <w:numPr>
          <w:ilvl w:val="0"/>
          <w:numId w:val="2"/>
        </w:numPr>
      </w:pPr>
      <w:r>
        <w:rPr/>
        <w:t xml:space="preserve">Brukerklager og problemer med tjenestene som tilbys på mysteryaffairs.com.
</w:t>
      </w:r>
    </w:p>
    <w:p>
      <w:pPr>
        <w:spacing w:after="0"/>
        <w:numPr>
          <w:ilvl w:val="0"/>
          <w:numId w:val="2"/>
        </w:numPr>
      </w:pPr>
      <w:r>
        <w:rPr/>
        <w:t xml:space="preserve">Brukerrettigheter og behov på mysteryaffairs.com.
</w:t>
      </w:r>
    </w:p>
    <w:p>
      <w:pPr>
        <w:spacing w:after="0"/>
        <w:numPr>
          <w:ilvl w:val="0"/>
          <w:numId w:val="2"/>
        </w:numPr>
      </w:pPr>
      <w:r>
        <w:rPr/>
        <w:t xml:space="preserve">Motargumenter og ulemper ved å bruke mysteryaffairs.com.
</w:t>
      </w:r>
    </w:p>
    <w:p>
      <w:pPr>
        <w:numPr>
          <w:ilvl w:val="0"/>
          <w:numId w:val="2"/>
        </w:numPr>
      </w:pPr>
      <w:r>
        <w:rPr/>
        <w:t xml:space="preserve">Anmeldelser og erfaringer fra brukere av mysteryaffairs.com.</w:t>
      </w:r>
    </w:p>
    <w:p>
      <w:pPr>
        <w:pStyle w:val="Heading1"/>
      </w:pPr>
      <w:bookmarkStart w:id="6" w:name="_Toc6"/>
      <w:r>
        <w:t>Report location:</w:t>
      </w:r>
      <w:bookmarkEnd w:id="6"/>
    </w:p>
    <w:p>
      <w:hyperlink r:id="rId8" w:history="1">
        <w:r>
          <w:rPr>
            <w:color w:val="2980b9"/>
            <w:u w:val="single"/>
          </w:rPr>
          <w:t xml:space="preserve">https://www.fullpicture.app/item/be3e628d653fcdf1d6a780f9dfe7a469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7F01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steryaffairs.com/" TargetMode="External"/><Relationship Id="rId8" Type="http://schemas.openxmlformats.org/officeDocument/2006/relationships/hyperlink" Target="https://www.fullpicture.app/item/be3e628d653fcdf1d6a780f9dfe7a4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2024-01-07T23:04:03+01:00</dcterms:created>
  <dcterms:modified xsi:type="dcterms:W3CDTF">2024-01-07T23:04:03+01:00</dcterms:modified>
</cp:coreProperties>
</file>

<file path=docProps/custom.xml><?xml version="1.0" encoding="utf-8"?>
<Properties xmlns="http://schemas.openxmlformats.org/officeDocument/2006/custom-properties" xmlns:vt="http://schemas.openxmlformats.org/officeDocument/2006/docPropsVTypes"/>
</file>