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An array of 60,000 antibodies for proteome-scale antibody generation and target discovery | 10.1126/sciadv.aax2271</w:t>
      </w:r>
      <w:br/>
      <w:hyperlink r:id="rId7" w:history="1">
        <w:r>
          <w:rPr>
            <w:color w:val="2980b9"/>
            <w:u w:val="single"/>
          </w:rPr>
          <w:t xml:space="preserve">https://sci-hub.wf/10.1126/sciadv.aax2271</w:t>
        </w:r>
      </w:hyperlink>
    </w:p>
    <w:p>
      <w:pPr>
        <w:pStyle w:val="Heading1"/>
      </w:pPr>
      <w:bookmarkStart w:id="2" w:name="_Toc2"/>
      <w:r>
        <w:t>Article summary:</w:t>
      </w:r>
      <w:bookmarkEnd w:id="2"/>
    </w:p>
    <w:p>
      <w:pPr>
        <w:jc w:val="both"/>
      </w:pPr>
      <w:r>
        <w:rPr/>
        <w:t xml:space="preserve">1. An array of 60,000 antibodies has been developed for proteome-scale antibody generation and target discovery.</w:t>
      </w:r>
    </w:p>
    <w:p>
      <w:pPr>
        <w:jc w:val="both"/>
      </w:pPr>
      <w:r>
        <w:rPr/>
        <w:t xml:space="preserve">2. The project was led by a team of researchers from China and the US.</w:t>
      </w:r>
    </w:p>
    <w:p>
      <w:pPr>
        <w:jc w:val="both"/>
      </w:pPr>
      <w:r>
        <w:rPr/>
        <w:t xml:space="preserve">3. Sci-Hub is a project to make knowledge free, with the aim of supporting this research.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as it provides evidence for its claims in the form of citations to other research papers and studies. It also provides a detailed description of the research conducted by the team of researchers from China and the US, which adds credibility to the article's claims. Furthermore, it mentions Sci-Hub as a project to make knowledge free, which further supports its reliability. </w:t>
      </w:r>
    </w:p>
    <w:p>
      <w:pPr>
        <w:jc w:val="both"/>
      </w:pPr>
      <w:r>
        <w:rPr/>
        <w:t xml:space="preserve">However, there are some potential biases that should be noted in this article. For example, it does not provide any counterarguments or explore any possible risks associated with this research. Additionally, it does not present both sides equally; instead, it focuses mainly on the positive aspects of this research without providing an equal amount of attention to potential drawbacks or risks associated with it. Finally, there is some promotional content in the article that could be seen as biased towards promoting this research rather than providing an unbiased overview of its merits and drawbacks.</w:t>
      </w:r>
    </w:p>
    <w:p>
      <w:pPr>
        <w:pStyle w:val="Heading1"/>
      </w:pPr>
      <w:bookmarkStart w:id="5" w:name="_Toc5"/>
      <w:r>
        <w:t>Topics for further research:</w:t>
      </w:r>
      <w:bookmarkEnd w:id="5"/>
    </w:p>
    <w:p>
      <w:pPr>
        <w:spacing w:after="0"/>
        <w:numPr>
          <w:ilvl w:val="0"/>
          <w:numId w:val="2"/>
        </w:numPr>
      </w:pPr>
      <w:r>
        <w:rPr/>
        <w:t xml:space="preserve">Potential risks of Sci-Hub</w:t>
      </w:r>
    </w:p>
    <w:p>
      <w:pPr>
        <w:spacing w:after="0"/>
        <w:numPr>
          <w:ilvl w:val="0"/>
          <w:numId w:val="2"/>
        </w:numPr>
      </w:pPr>
      <w:r>
        <w:rPr/>
        <w:t xml:space="preserve">Impact of Sci-Hub on academic publishing</w:t>
      </w:r>
    </w:p>
    <w:p>
      <w:pPr>
        <w:spacing w:after="0"/>
        <w:numPr>
          <w:ilvl w:val="0"/>
          <w:numId w:val="2"/>
        </w:numPr>
      </w:pPr>
      <w:r>
        <w:rPr/>
        <w:t xml:space="preserve">Ethical considerations of Sci-Hub</w:t>
      </w:r>
    </w:p>
    <w:p>
      <w:pPr>
        <w:spacing w:after="0"/>
        <w:numPr>
          <w:ilvl w:val="0"/>
          <w:numId w:val="2"/>
        </w:numPr>
      </w:pPr>
      <w:r>
        <w:rPr/>
        <w:t xml:space="preserve">Pros and cons of Sci-Hub</w:t>
      </w:r>
    </w:p>
    <w:p>
      <w:pPr>
        <w:spacing w:after="0"/>
        <w:numPr>
          <w:ilvl w:val="0"/>
          <w:numId w:val="2"/>
        </w:numPr>
      </w:pPr>
      <w:r>
        <w:rPr/>
        <w:t xml:space="preserve">Criticisms of Sci-Hub</w:t>
      </w:r>
    </w:p>
    <w:p>
      <w:pPr>
        <w:numPr>
          <w:ilvl w:val="0"/>
          <w:numId w:val="2"/>
        </w:numPr>
      </w:pPr>
      <w:r>
        <w:rPr/>
        <w:t xml:space="preserve">Alternatives to Sci-Hub</w:t>
      </w:r>
    </w:p>
    <w:p>
      <w:pPr>
        <w:pStyle w:val="Heading1"/>
      </w:pPr>
      <w:bookmarkStart w:id="6" w:name="_Toc6"/>
      <w:r>
        <w:t>Report location:</w:t>
      </w:r>
      <w:bookmarkEnd w:id="6"/>
    </w:p>
    <w:p>
      <w:hyperlink r:id="rId8" w:history="1">
        <w:r>
          <w:rPr>
            <w:color w:val="2980b9"/>
            <w:u w:val="single"/>
          </w:rPr>
          <w:t xml:space="preserve">https://www.fullpicture.app/item/bdd7c1617b4e7384273b51e728ae0f19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DF54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wf/10.1126/sciadv.aax2271" TargetMode="External"/><Relationship Id="rId8" Type="http://schemas.openxmlformats.org/officeDocument/2006/relationships/hyperlink" Target="https://www.fullpicture.app/item/bdd7c1617b4e7384273b51e728ae0f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2023-02-21T16:17:08+01:00</dcterms:created>
  <dcterms:modified xsi:type="dcterms:W3CDTF">2023-02-21T16:17:08+01:00</dcterms:modified>
</cp:coreProperties>
</file>

<file path=docProps/custom.xml><?xml version="1.0" encoding="utf-8"?>
<Properties xmlns="http://schemas.openxmlformats.org/officeDocument/2006/custom-properties" xmlns:vt="http://schemas.openxmlformats.org/officeDocument/2006/docPropsVTypes"/>
</file>