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华为数字能源_百度搜索</w:t></w:r><w:br/><w:hyperlink r:id="rId7" w:history="1"><w:r><w:rPr><w:color w:val="2980b9"/><w:u w:val="single"/></w:rPr><w:t xml:space="preserve">https://www.baidu.com/s?ie=UTF-8&wd=%E5%8D%8E%E4%B8%BA%E6%95%B0%E5%AD%97%E8%83%BD%E6%BA%90</w:t></w:r></w:hyperlink></w:p><w:p><w:pPr><w:pStyle w:val="Heading1"/></w:pPr><w:bookmarkStart w:id="2" w:name="_Toc2"/><w:r><w:t>Article summary:</w:t></w:r><w:bookmarkEnd w:id="2"/></w:p><w:p><w:pPr><w:jc w:val="both"/></w:pPr><w:r><w:rPr/><w:t xml:space="preserve">1. 华为数字能源技术有限公司位于深圳福田区香蜜湖街道香蜜湖社区安拓山6路33号安拓山总部大厦A座39层01室。</w:t></w:r></w:p><w:p><w:pPr><w:jc w:val="both"/></w:pPr><w:r><w:rPr/><w:t xml:space="preserve">2. 公司业务范围包括在线能源计量技术的研发。</w:t></w:r></w:p><w:p><w:pPr><w:jc w:val="both"/></w:pPr><w:r><w:rPr/><w:t xml:space="preserve">3. 公司主要经营项目是通用业务项目。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文章中提到华为数字能源科技有限公司的业务范围包括在线能源计量技术的研发，但是并没有提及该公司可能存在的任何负面信息或潜在风险。这种片面报道可能导致读者对该公司的整体情况产生误解。</w:t></w:r></w:p><w:p><w:pPr><w:jc w:val="both"/></w:pPr><w:r><w:rPr/><w:t xml:space="preserve"></w:t></w:r></w:p><w:p><w:pPr><w:jc w:val="both"/></w:pPr><w:r><w:rPr/><w:t xml:space="preserve">此外，文章未提及华为数字能源科技有限公司在数字能源领域的竞争对手或市场格局，缺乏对行业背景和竞争环境的全面分析。这种缺失考虑点可能使读者无法全面了解该公司在市场上的地位和前景。</w:t></w:r></w:p><w:p><w:pPr><w:jc w:val="both"/></w:pPr><w:r><w:rPr/><w:t xml:space="preserve"></w:t></w:r></w:p><w:p><w:pPr><w:jc w:val="both"/></w:pPr><w:r><w:rPr/><w:t xml:space="preserve">另外，文章中未提供关于华为数字能源科技有限公司所声称的在线能源计量技术研发成果的具体证据或案例分析，缺乏实际数据支持。这种缺失证据可能使读者对该公司的技术实力产生怀疑。</w:t></w:r></w:p><w:p><w:pPr><w:jc w:val="both"/></w:pPr><w:r><w:rPr/><w:t xml:space="preserve"></w:t></w:r></w:p><w:p><w:pPr><w:jc w:val="both"/></w:pPr><w:r><w:rPr/><w:t xml:space="preserve">最后，文章没有探讨任何可能存在的反驳观点或负面评论，也没有平等地呈现双方立场。这种偏袒态度可能会给读者留下宣传内容而非客观报道的印象。</w:t></w:r></w:p><w:p><w:pPr><w:jc w:val="both"/></w:pPr><w:r><w:rPr/><w:t xml:space="preserve"></w:t></w:r></w:p><w:p><w:pPr><w:jc w:val="both"/></w:pPr><w:r><w:rPr/><w:t xml:space="preserve">综上所述，文章对华为数字能源科技有限公司进行了过于正面和单一角度的报道，缺乏客观性和全面性。阅读者应当谨慎对待其中所呈现的信息，并自行进行更深入、全面的调查和分析。</w:t></w:r></w:p><w:p><w:pPr><w:pStyle w:val="Heading1"/></w:pPr><w:bookmarkStart w:id="5" w:name="_Toc5"/><w:r><w:t>Topics for further research:</w:t></w:r><w:bookmarkEnd w:id="5"/></w:p><w:p><w:pPr><w:spacing w:after="0"/><w:numPr><w:ilvl w:val="0"/><w:numId w:val="2"/></w:numPr></w:pPr><w:r><w:rPr/><w:t xml:space="preserve">华为数字能源科技有限公司的竞争对手是谁？
</w:t></w:r></w:p><w:p><w:pPr><w:spacing w:after="0"/><w:numPr><w:ilvl w:val="0"/><w:numId w:val="2"/></w:numPr></w:pPr><w:r><w:rPr/><w:t xml:space="preserve">该公司在数字能源领域的市场格局如何？
</w:t></w:r></w:p><w:p><w:pPr><w:spacing w:after="0"/><w:numPr><w:ilvl w:val="0"/><w:numId w:val="2"/></w:numPr></w:pPr><w:r><w:rPr/><w:t xml:space="preserve">有关在线能源计量技术研发成果的具体案例分析是什么？
</w:t></w:r></w:p><w:p><w:pPr><w:spacing w:after="0"/><w:numPr><w:ilvl w:val="0"/><w:numId w:val="2"/></w:numPr></w:pPr><w:r><w:rPr/><w:t xml:space="preserve">该公司的技术实力是否得到独立验证？
</w:t></w:r></w:p><w:p><w:pPr><w:spacing w:after="0"/><w:numPr><w:ilvl w:val="0"/><w:numId w:val="2"/></w:numPr></w:pPr><w:r><w:rPr/><w:t xml:space="preserve">是否存在任何负面评论或反驳观点？
</w:t></w:r></w:p><w:p><w:pPr><w:numPr><w:ilvl w:val="0"/><w:numId w:val="2"/></w:numPr></w:pPr><w:r><w:rPr/><w:t xml:space="preserve">该公司的商业模式和发展前景如何？</w:t></w:r></w:p><w:p><w:pPr><w:pStyle w:val="Heading1"/></w:pPr><w:bookmarkStart w:id="6" w:name="_Toc6"/><w:r><w:t>Report location:</w:t></w:r><w:bookmarkEnd w:id="6"/></w:p><w:p><w:hyperlink r:id="rId8" w:history="1"><w:r><w:rPr><w:color w:val="2980b9"/><w:u w:val="single"/></w:rPr><w:t xml:space="preserve">https://www.fullpicture.app/item/bd8a63e7626a56a913ede309a9bbf56c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8ED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ie=UTF-8&amp;wd=%E5%8D%8E%E4%B8%BA%E6%95%B0%E5%AD%97%E8%83%BD%E6%BA%90" TargetMode="External"/><Relationship Id="rId8" Type="http://schemas.openxmlformats.org/officeDocument/2006/relationships/hyperlink" Target="https://www.fullpicture.app/item/bd8a63e7626a56a913ede309a9bbf5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2024-06-27T03:47:21+02:00</dcterms:created>
  <dcterms:modified xsi:type="dcterms:W3CDTF">2024-06-27T03:47:21+02:00</dcterms:modified>
</cp:coreProperties>
</file>

<file path=docProps/custom.xml><?xml version="1.0" encoding="utf-8"?>
<Properties xmlns="http://schemas.openxmlformats.org/officeDocument/2006/custom-properties" xmlns:vt="http://schemas.openxmlformats.org/officeDocument/2006/docPropsVTypes"/>
</file>