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Remarkably Weak Anisotropy in Thermal Conductivity of Two-Dimensional Hybrid Perovskite Butylammonium Lead Iodide Crystals | Nano Letters</w:t>
      </w:r>
      <w:br/>
      <w:hyperlink r:id="rId7" w:history="1">
        <w:r>
          <w:rPr>
            <w:color w:val="2980b9"/>
            <w:u w:val="single"/>
          </w:rPr>
          <w:t xml:space="preserve">https://pubs.acs.org/doi/10.1021/acs.nanolett.0c04550</w:t>
        </w:r>
      </w:hyperlink>
    </w:p>
    <w:p>
      <w:pPr>
        <w:pStyle w:val="Heading1"/>
      </w:pPr>
      <w:bookmarkStart w:id="2" w:name="_Toc2"/>
      <w:r>
        <w:t>Article summary:</w:t>
      </w:r>
      <w:bookmarkEnd w:id="2"/>
    </w:p>
    <w:p>
      <w:pPr>
        <w:jc w:val="both"/>
      </w:pPr>
      <w:r>
        <w:rPr/>
        <w:t xml:space="preserve">1. 二维混合钙钛矿丁胺铅碘晶体的热导率非常低，仅为0.3 W m–1 K–1以下。</w:t>
      </w:r>
    </w:p>
    <w:p>
      <w:pPr>
        <w:jc w:val="both"/>
      </w:pPr>
      <w:r>
        <w:rPr/>
        <w:t xml:space="preserve">2. 这些晶体在不同方向上的热导率差异非常小，约为1.5。</w:t>
      </w:r>
    </w:p>
    <w:p>
      <w:pPr>
        <w:jc w:val="both"/>
      </w:pPr>
      <w:r>
        <w:rPr/>
        <w:t xml:space="preserve">3. 研究发现，这种特殊结构中有机链的优先排列和复杂的能量景观导致了垂直于平面方向上较小的声子寿命和与平面方向相当的声子群速度。</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潜在偏见及其来源：文章没有明确提到作者的背景或利益相关方，这可能导致潜在的偏见。如果作者有与研究对象相关的商业或个人利益，他们可能倾向于宣传结果或忽略其他可能解释。</w:t>
      </w:r>
    </w:p>
    <w:p>
      <w:pPr>
        <w:jc w:val="both"/>
      </w:pPr>
      <w:r>
        <w:rPr/>
        <w:t xml:space="preserve"/>
      </w:r>
    </w:p>
    <w:p>
      <w:pPr>
        <w:jc w:val="both"/>
      </w:pPr>
      <w:r>
        <w:rPr/>
        <w:t xml:space="preserve">2. 片面报道：文章只关注了2D butylammonium lead iodide晶体的低热导率和弱各向异性，而没有探讨其他可能影响热传导性质的因素。例如，是否考虑了材料中杂质、缺陷或界面效应对热传导的影响？</w:t>
      </w:r>
    </w:p>
    <w:p>
      <w:pPr>
        <w:jc w:val="both"/>
      </w:pPr>
      <w:r>
        <w:rPr/>
        <w:t xml:space="preserve"/>
      </w:r>
    </w:p>
    <w:p>
      <w:pPr>
        <w:jc w:val="both"/>
      </w:pPr>
      <w:r>
        <w:rPr/>
        <w:t xml:space="preserve">3. 无根据的主张：文章声称该结构具有“preferential alignment of organic chains and complicated energy landscape”，但并未提供足够的证据来支持这一主张。是否进行了实验证实或计算模拟来验证这种结构对热传导性质的影响？</w:t>
      </w:r>
    </w:p>
    <w:p>
      <w:pPr>
        <w:jc w:val="both"/>
      </w:pPr>
      <w:r>
        <w:rPr/>
        <w:t xml:space="preserve"/>
      </w:r>
    </w:p>
    <w:p>
      <w:pPr>
        <w:jc w:val="both"/>
      </w:pPr>
      <w:r>
        <w:rPr/>
        <w:t xml:space="preserve">4. 缺失的考虑点：文章没有讨论2D butylammonium lead iodide晶体在不同温度、压力或化学环境下的热传导性质。这些因素可能会显著影响材料的热导率，并且应该在研究中进行全面考虑。</w:t>
      </w:r>
    </w:p>
    <w:p>
      <w:pPr>
        <w:jc w:val="both"/>
      </w:pPr>
      <w:r>
        <w:rPr/>
        <w:t xml:space="preserve"/>
      </w:r>
    </w:p>
    <w:p>
      <w:pPr>
        <w:jc w:val="both"/>
      </w:pPr>
      <w:r>
        <w:rPr/>
        <w:t xml:space="preserve">5. 所提出主张的缺失证据：文章没有提供足够的实验证据或计算模拟结果来支持其声称的低热导率和弱各向异性。是否进行了多个实验重复或不同方法的验证？</w:t>
      </w:r>
    </w:p>
    <w:p>
      <w:pPr>
        <w:jc w:val="both"/>
      </w:pPr>
      <w:r>
        <w:rPr/>
        <w:t xml:space="preserve"/>
      </w:r>
    </w:p>
    <w:p>
      <w:pPr>
        <w:jc w:val="both"/>
      </w:pPr>
      <w:r>
        <w:rPr/>
        <w:t xml:space="preserve">6. 未探索的反驳：文章没有探讨其他可能解释低热导率和弱各向异性的因素。是否考虑了其他晶体结构、材料组分或制备方法对热传导性质的影响？</w:t>
      </w:r>
    </w:p>
    <w:p>
      <w:pPr>
        <w:jc w:val="both"/>
      </w:pPr>
      <w:r>
        <w:rPr/>
        <w:t xml:space="preserve"/>
      </w:r>
    </w:p>
    <w:p>
      <w:pPr>
        <w:jc w:val="both"/>
      </w:pPr>
      <w:r>
        <w:rPr/>
        <w:t xml:space="preserve">7. 宣传内容和偏袒：文章似乎宣传2D butylammonium lead iodide晶体作为“新型材料”和“未来设计”的方向，但并未充分讨论其潜在应用或局限性。是否提及了其他可能具有类似热传导性质的材料？</w:t>
      </w:r>
    </w:p>
    <w:p>
      <w:pPr>
        <w:jc w:val="both"/>
      </w:pPr>
      <w:r>
        <w:rPr/>
        <w:t xml:space="preserve"/>
      </w:r>
    </w:p>
    <w:p>
      <w:pPr>
        <w:jc w:val="both"/>
      </w:pPr>
      <w:r>
        <w:rPr/>
        <w:t xml:space="preserve">8. 是否注意到可能的风险：文章没有明确讨论2D butylammonium lead iodide晶体在实际应用中可能面临的风险，例如稳定性、毒性或环境影响等。这些因素对于评估该材料在实际应用中的可行性至关重要。</w:t>
      </w:r>
    </w:p>
    <w:p>
      <w:pPr>
        <w:jc w:val="both"/>
      </w:pPr>
      <w:r>
        <w:rPr/>
        <w:t xml:space="preserve"/>
      </w:r>
    </w:p>
    <w:p>
      <w:pPr>
        <w:jc w:val="both"/>
      </w:pPr>
      <w:r>
        <w:rPr/>
        <w:t xml:space="preserve">9. 没有平等地呈现双方：文章只关注了2D butylammonium lead iodide晶体的低热导率和弱各向异性，而没有探讨其他可能解释或竞争观点。是否考虑了其他材料或结构对比的结果？</w:t>
      </w:r>
    </w:p>
    <w:p>
      <w:pPr>
        <w:jc w:val="both"/>
      </w:pPr>
      <w:r>
        <w:rPr/>
        <w:t xml:space="preserve"/>
      </w:r>
    </w:p>
    <w:p>
      <w:pPr>
        <w:jc w:val="both"/>
      </w:pPr>
      <w:r>
        <w:rPr/>
        <w:t xml:space="preserve">总之，上述文章在描述2D butylammonium lead iodide晶体的热传导性质时存在一些潜在的偏见、片面报道、无根据的主张、缺失的考虑点和证据不足等问题。为了更全面地评估该材料的热传导性质，需要进一步深入研究和综合分析。</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其他可能影响热传导性质的因素
</w:t>
      </w:r>
    </w:p>
    <w:p>
      <w:pPr>
        <w:spacing w:after="0"/>
        <w:numPr>
          <w:ilvl w:val="0"/>
          <w:numId w:val="2"/>
        </w:numPr>
      </w:pPr>
      <w:r>
        <w:rPr/>
        <w:t xml:space="preserve">对结构对热传导性质的影响的证据
</w:t>
      </w:r>
    </w:p>
    <w:p>
      <w:pPr>
        <w:spacing w:after="0"/>
        <w:numPr>
          <w:ilvl w:val="0"/>
          <w:numId w:val="2"/>
        </w:numPr>
      </w:pPr>
      <w:r>
        <w:rPr/>
        <w:t xml:space="preserve">不同条件下的热传导性质
</w:t>
      </w:r>
    </w:p>
    <w:p>
      <w:pPr>
        <w:spacing w:after="0"/>
        <w:numPr>
          <w:ilvl w:val="0"/>
          <w:numId w:val="2"/>
        </w:numPr>
      </w:pPr>
      <w:r>
        <w:rPr/>
        <w:t xml:space="preserve">实验证据或计算模拟结果的支持
</w:t>
      </w:r>
    </w:p>
    <w:p>
      <w:pPr>
        <w:numPr>
          <w:ilvl w:val="0"/>
          <w:numId w:val="2"/>
        </w:numPr>
      </w:pPr>
      <w:r>
        <w:rPr/>
        <w:t xml:space="preserve">其他可能解释低热导率和弱各向异性的因素</w:t>
      </w:r>
    </w:p>
    <w:p>
      <w:pPr>
        <w:pStyle w:val="Heading1"/>
      </w:pPr>
      <w:bookmarkStart w:id="6" w:name="_Toc6"/>
      <w:r>
        <w:t>Report location:</w:t>
      </w:r>
      <w:bookmarkEnd w:id="6"/>
    </w:p>
    <w:p>
      <w:hyperlink r:id="rId8" w:history="1">
        <w:r>
          <w:rPr>
            <w:color w:val="2980b9"/>
            <w:u w:val="single"/>
          </w:rPr>
          <w:t xml:space="preserve">https://www.fullpicture.app/item/bc908cc01a0569fd520dfe69c37f3149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080C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nanolett.0c04550" TargetMode="External"/><Relationship Id="rId8" Type="http://schemas.openxmlformats.org/officeDocument/2006/relationships/hyperlink" Target="https://www.fullpicture.app/item/bc908cc01a0569fd520dfe69c37f31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2024-01-21T17:10:27+01:00</dcterms:created>
  <dcterms:modified xsi:type="dcterms:W3CDTF">2024-01-21T17:10:27+01:00</dcterms:modified>
</cp:coreProperties>
</file>

<file path=docProps/custom.xml><?xml version="1.0" encoding="utf-8"?>
<Properties xmlns="http://schemas.openxmlformats.org/officeDocument/2006/custom-properties" xmlns:vt="http://schemas.openxmlformats.org/officeDocument/2006/docPropsVTypes"/>
</file>