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 封私信 / 81 条消息) 黄小师 - 知乎</w:t>
      </w:r>
      <w:br/>
      <w:hyperlink r:id="rId7" w:history="1">
        <w:r>
          <w:rPr>
            <w:color w:val="2980b9"/>
            <w:u w:val="single"/>
          </w:rPr>
          <w:t xml:space="preserve">https://www.zhihu.com/people/huang-xiao-shi-39</w:t>
        </w:r>
      </w:hyperlink>
    </w:p>
    <w:p>
      <w:pPr>
        <w:pStyle w:val="Heading1"/>
      </w:pPr>
      <w:bookmarkStart w:id="2" w:name="_Toc2"/>
      <w:r>
        <w:t>Article summary:</w:t>
      </w:r>
      <w:bookmarkEnd w:id="2"/>
    </w:p>
    <w:p>
      <w:pPr>
        <w:jc w:val="both"/>
      </w:pPr>
      <w:r>
        <w:rPr/>
        <w:t xml:space="preserve">1. The method of "one sentence + comment" can be used to effectively communicate plans, suggestions, and propositions.</w:t>
      </w:r>
    </w:p>
    <w:p>
      <w:pPr>
        <w:jc w:val="both"/>
      </w:pPr>
      <w:r>
        <w:rPr/>
        <w:t xml:space="preserve">2. Analytical ability and long-term experience reflection are necessary for effective communication and decision-making.</w:t>
      </w:r>
    </w:p>
    <w:p>
      <w:pPr>
        <w:jc w:val="both"/>
      </w:pPr>
      <w:r>
        <w:rPr/>
        <w:t xml:space="preserve">3. Patience and a willingness to learn from failures are important for personal growth and success in life.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文章的内容过于混乱和不完整，无法进行批判性分析。文章似乎是一篇关于组织和计划的建议，但是作者没有提供足够的背景信息或者实际案例来支持他的观点。此外，文章中出现了大量的术语和专业术语，但是作者并没有解释它们的含义或者提供相关的参考资料。因此，读者很难理解作者想要表达什么。</w:t>
      </w:r>
    </w:p>
    <w:p>
      <w:pPr>
        <w:jc w:val="both"/>
      </w:pPr>
      <w:r>
        <w:rPr/>
        <w:t xml:space="preserve"/>
      </w:r>
    </w:p>
    <w:p>
      <w:pPr>
        <w:jc w:val="both"/>
      </w:pPr>
      <w:r>
        <w:rPr/>
        <w:t xml:space="preserve">从这篇文章中可以看出作者可能存在偏见和片面报道。他似乎认为只有通过高度分析能力和长期经验反思才能得出正确的结论，并且认为那些缺乏这些能力和经验的人会在表达自己意见时犯错误。然而，这种观点忽略了其他因素对决策和计划制定的影响，例如团队合作、市场趋势、政治环境等等。</w:t>
      </w:r>
    </w:p>
    <w:p>
      <w:pPr>
        <w:jc w:val="both"/>
      </w:pPr>
      <w:r>
        <w:rPr/>
        <w:t xml:space="preserve"/>
      </w:r>
    </w:p>
    <w:p>
      <w:pPr>
        <w:jc w:val="both"/>
      </w:pPr>
      <w:r>
        <w:rPr/>
        <w:t xml:space="preserve">此外，在文章中也缺少对风险管理和平等呈现双方等问题的探讨。如果一个组织或个人采取“严厉手段”打击某种行为或现象，必须考虑到可能引起的负面影响以及如何保证公正性和平等性。此外，文章中也没有提到如何处理那些不同意这种方法的人或组织。</w:t>
      </w:r>
    </w:p>
    <w:p>
      <w:pPr>
        <w:jc w:val="both"/>
      </w:pPr>
      <w:r>
        <w:rPr/>
        <w:t xml:space="preserve"/>
      </w:r>
    </w:p>
    <w:p>
      <w:pPr>
        <w:jc w:val="both"/>
      </w:pPr>
      <w:r>
        <w:rPr/>
        <w:t xml:space="preserve">总之，这篇文章缺乏实际案例和具体信息，难以进行批判性分析。作者的观点可能存在偏见和片面报道，并且忽略了其他因素对决策和计划制定的影响。同时，文章也缺少对风险管理和平等呈现双方等问题的探讨。</w:t>
      </w:r>
    </w:p>
    <w:p>
      <w:pPr>
        <w:pStyle w:val="Heading1"/>
      </w:pPr>
      <w:bookmarkStart w:id="5" w:name="_Toc5"/>
      <w:r>
        <w:t>Topics for further research:</w:t>
      </w:r>
      <w:bookmarkEnd w:id="5"/>
    </w:p>
    <w:p>
      <w:pPr>
        <w:spacing w:after="0"/>
        <w:numPr>
          <w:ilvl w:val="0"/>
          <w:numId w:val="2"/>
        </w:numPr>
      </w:pPr>
      <w:r>
        <w:rPr/>
        <w:t xml:space="preserve">组织和计划建议的背景信息和实际案例
</w:t>
      </w:r>
    </w:p>
    <w:p>
      <w:pPr>
        <w:spacing w:after="0"/>
        <w:numPr>
          <w:ilvl w:val="0"/>
          <w:numId w:val="2"/>
        </w:numPr>
      </w:pPr>
      <w:r>
        <w:rPr/>
        <w:t xml:space="preserve">术语和专业术语的解释和参考资料
</w:t>
      </w:r>
    </w:p>
    <w:p>
      <w:pPr>
        <w:spacing w:after="0"/>
        <w:numPr>
          <w:ilvl w:val="0"/>
          <w:numId w:val="2"/>
        </w:numPr>
      </w:pPr>
      <w:r>
        <w:rPr/>
        <w:t xml:space="preserve">其他因素对决策和计划制定的影响，如团队合作、市场趋势、政治环境等
</w:t>
      </w:r>
    </w:p>
    <w:p>
      <w:pPr>
        <w:spacing w:after="0"/>
        <w:numPr>
          <w:ilvl w:val="0"/>
          <w:numId w:val="2"/>
        </w:numPr>
      </w:pPr>
      <w:r>
        <w:rPr/>
        <w:t xml:space="preserve">风险管理和平等呈现双方等问题的探讨
</w:t>
      </w:r>
    </w:p>
    <w:p>
      <w:pPr>
        <w:spacing w:after="0"/>
        <w:numPr>
          <w:ilvl w:val="0"/>
          <w:numId w:val="2"/>
        </w:numPr>
      </w:pPr>
      <w:r>
        <w:rPr/>
        <w:t xml:space="preserve">如何处理不同意这种方法的人或组织
</w:t>
      </w:r>
    </w:p>
    <w:p>
      <w:pPr>
        <w:numPr>
          <w:ilvl w:val="0"/>
          <w:numId w:val="2"/>
        </w:numPr>
      </w:pPr>
      <w:r>
        <w:rPr/>
        <w:t xml:space="preserve">作者观点的偏见和片面报道的可能性</w:t>
      </w:r>
    </w:p>
    <w:p>
      <w:pPr>
        <w:pStyle w:val="Heading1"/>
      </w:pPr>
      <w:bookmarkStart w:id="6" w:name="_Toc6"/>
      <w:r>
        <w:t>Report location:</w:t>
      </w:r>
      <w:bookmarkEnd w:id="6"/>
    </w:p>
    <w:p>
      <w:hyperlink r:id="rId8" w:history="1">
        <w:r>
          <w:rPr>
            <w:color w:val="2980b9"/>
            <w:u w:val="single"/>
          </w:rPr>
          <w:t xml:space="preserve">https://www.fullpicture.app/item/bbff242e246a4146f2ba29ae2942dd20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1B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people/huang-xiao-shi-39" TargetMode="External"/><Relationship Id="rId8" Type="http://schemas.openxmlformats.org/officeDocument/2006/relationships/hyperlink" Target="https://www.fullpicture.app/item/bbff242e246a4146f2ba29ae2942dd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2024-02-05T20:39:05+01:00</dcterms:created>
  <dcterms:modified xsi:type="dcterms:W3CDTF">2024-02-05T20:39:05+01:00</dcterms:modified>
</cp:coreProperties>
</file>

<file path=docProps/custom.xml><?xml version="1.0" encoding="utf-8"?>
<Properties xmlns="http://schemas.openxmlformats.org/officeDocument/2006/custom-properties" xmlns:vt="http://schemas.openxmlformats.org/officeDocument/2006/docPropsVTypes"/>
</file>