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Nigeria Fellowship of Evangelical Students</w:t>
      </w:r>
      <w:br/>
      <w:hyperlink r:id="rId7" w:history="1">
        <w:r>
          <w:rPr>
            <w:color w:val="2980b9"/>
            <w:u w:val="single"/>
          </w:rPr>
          <w:t xml:space="preserve">https://nifes.org.ng/</w:t>
        </w:r>
      </w:hyperlink>
    </w:p>
    <w:p>
      <w:pPr>
        <w:pStyle w:val="Heading1"/>
      </w:pPr>
      <w:bookmarkStart w:id="2" w:name="_Toc2"/>
      <w:r>
        <w:t>Article summary:</w:t>
      </w:r>
      <w:bookmarkEnd w:id="2"/>
    </w:p>
    <w:p>
      <w:pPr>
        <w:jc w:val="both"/>
      </w:pPr>
      <w:r>
        <w:rPr/>
        <w:t xml:space="preserve">1. The Nigeria Fellowship of Evangelical Students (NIFES) promotes the teachings of the Bible above all other teachings.</w:t>
      </w:r>
    </w:p>
    <w:p>
      <w:pPr>
        <w:jc w:val="both"/>
      </w:pPr>
      <w:r>
        <w:rPr/>
        <w:t xml:space="preserve">2. NIFES values shared and private prayer meetings as the primary way to change lives of students on campus.</w:t>
      </w:r>
    </w:p>
    <w:p>
      <w:pPr>
        <w:jc w:val="both"/>
      </w:pPr>
      <w:r>
        <w:rPr/>
        <w:t xml:space="preserve">3. NIFES works to scrutinize, understand, and apply Scripture through Bible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"Nigeria Fellowship of Evangelical Students" provides a brief overview of the organization's work, which includes Bible studies and prayer meetings. While the article appears to be informative, it lacks depth and critical analysis.</w:t>
      </w:r>
    </w:p>
    <w:p>
      <w:pPr>
        <w:jc w:val="both"/>
      </w:pPr>
      <w:r>
        <w:rPr/>
        <w:t xml:space="preserve"/>
      </w:r>
    </w:p>
    <w:p>
      <w:pPr>
        <w:jc w:val="both"/>
      </w:pPr>
      <w:r>
        <w:rPr/>
        <w:t xml:space="preserve">One potential bias in the article is its promotion of the teachings of the Bible above all other teachings. This bias is evident in the statement that NIFES promotes Apostle Paul's call to heed God's Word. The article does not provide any evidence or justification for this bias, which may lead readers to question the objectivity of NIFES.</w:t>
      </w:r>
    </w:p>
    <w:p>
      <w:pPr>
        <w:jc w:val="both"/>
      </w:pPr>
      <w:r>
        <w:rPr/>
        <w:t xml:space="preserve"/>
      </w:r>
    </w:p>
    <w:p>
      <w:pPr>
        <w:jc w:val="both"/>
      </w:pPr>
      <w:r>
        <w:rPr/>
        <w:t xml:space="preserve">Another potential bias is the promotion of prayer as the primary way through which NIFES changes lives. While prayer can be a powerful tool for personal transformation, it is not clear how effective it is in changing the lives of students on campus. The article does not provide any evidence or data to support this claim, which may lead readers to question its validity.</w:t>
      </w:r>
    </w:p>
    <w:p>
      <w:pPr>
        <w:jc w:val="both"/>
      </w:pPr>
      <w:r>
        <w:rPr/>
        <w:t xml:space="preserve"/>
      </w:r>
    </w:p>
    <w:p>
      <w:pPr>
        <w:jc w:val="both"/>
      </w:pPr>
      <w:r>
        <w:rPr/>
        <w:t xml:space="preserve">The article also lacks critical analysis and exploration of counterarguments. For example, it does not address potential criticisms of NIFES' approach to evangelism or its impact on campus culture. Additionally, there is no discussion of possible risks associated with promoting evangelical Christianity on college campuses.</w:t>
      </w:r>
    </w:p>
    <w:p>
      <w:pPr>
        <w:jc w:val="both"/>
      </w:pPr>
      <w:r>
        <w:rPr/>
        <w:t xml:space="preserve"/>
      </w:r>
    </w:p>
    <w:p>
      <w:pPr>
        <w:jc w:val="both"/>
      </w:pPr>
      <w:r>
        <w:rPr/>
        <w:t xml:space="preserve">Overall, while the article provides some basic information about NIFES' work, it lacks depth and critical analysis. It would benefit from more detailed information about NIFES' approach to evangelism and its impact on campus culture, as well as a more balanced presentation of both sides of the issue.</w:t>
      </w:r>
    </w:p>
    <w:p>
      <w:pPr>
        <w:pStyle w:val="Heading1"/>
      </w:pPr>
      <w:bookmarkStart w:id="5" w:name="_Toc5"/>
      <w:r>
        <w:t>Topics for further research:</w:t>
      </w:r>
      <w:bookmarkEnd w:id="5"/>
    </w:p>
    <w:p>
      <w:pPr>
        <w:spacing w:after="0"/>
        <w:numPr>
          <w:ilvl w:val="0"/>
          <w:numId w:val="2"/>
        </w:numPr>
      </w:pPr>
      <w:r>
        <w:rPr/>
        <w:t xml:space="preserve">Criticisms of evangelical Christian organizations on college campuses
</w:t>
      </w:r>
    </w:p>
    <w:p>
      <w:pPr>
        <w:spacing w:after="0"/>
        <w:numPr>
          <w:ilvl w:val="0"/>
          <w:numId w:val="2"/>
        </w:numPr>
      </w:pPr>
      <w:r>
        <w:rPr/>
        <w:t xml:space="preserve">Impact of prayer on personal transformation and behavior change
</w:t>
      </w:r>
    </w:p>
    <w:p>
      <w:pPr>
        <w:spacing w:after="0"/>
        <w:numPr>
          <w:ilvl w:val="0"/>
          <w:numId w:val="2"/>
        </w:numPr>
      </w:pPr>
      <w:r>
        <w:rPr/>
        <w:t xml:space="preserve">Alternatives to Bible-based teachings in student organizations
</w:t>
      </w:r>
    </w:p>
    <w:p>
      <w:pPr>
        <w:spacing w:after="0"/>
        <w:numPr>
          <w:ilvl w:val="0"/>
          <w:numId w:val="2"/>
        </w:numPr>
      </w:pPr>
      <w:r>
        <w:rPr/>
        <w:t xml:space="preserve">Risks associated with promoting a specific religion on college campuses
</w:t>
      </w:r>
    </w:p>
    <w:p>
      <w:pPr>
        <w:spacing w:after="0"/>
        <w:numPr>
          <w:ilvl w:val="0"/>
          <w:numId w:val="2"/>
        </w:numPr>
      </w:pPr>
      <w:r>
        <w:rPr/>
        <w:t xml:space="preserve">Effectiveness of evangelism in changing campus culture
</w:t>
      </w:r>
    </w:p>
    <w:p>
      <w:pPr>
        <w:numPr>
          <w:ilvl w:val="0"/>
          <w:numId w:val="2"/>
        </w:numPr>
      </w:pPr>
      <w:r>
        <w:rPr/>
        <w:t xml:space="preserve">Role of diversity and inclusion in campus religious organizations</w:t>
      </w:r>
    </w:p>
    <w:p>
      <w:pPr>
        <w:pStyle w:val="Heading1"/>
      </w:pPr>
      <w:bookmarkStart w:id="6" w:name="_Toc6"/>
      <w:r>
        <w:t>Report location:</w:t>
      </w:r>
      <w:bookmarkEnd w:id="6"/>
    </w:p>
    <w:p>
      <w:hyperlink r:id="rId8" w:history="1">
        <w:r>
          <w:rPr>
            <w:color w:val="2980b9"/>
            <w:u w:val="single"/>
          </w:rPr>
          <w:t xml:space="preserve">https://www.fullpicture.app/item/bbe8d86f4a62bd32d008fefdf6322a5a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40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fes.org.ng/" TargetMode="External"/><Relationship Id="rId8" Type="http://schemas.openxmlformats.org/officeDocument/2006/relationships/hyperlink" Target="https://www.fullpicture.app/item/bbe8d86f4a62bd32d008fefdf6322a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2023-12-30T23:13:47+01:00</dcterms:created>
  <dcterms:modified xsi:type="dcterms:W3CDTF">2023-12-30T23:13:47+01:00</dcterms:modified>
</cp:coreProperties>
</file>

<file path=docProps/custom.xml><?xml version="1.0" encoding="utf-8"?>
<Properties xmlns="http://schemas.openxmlformats.org/officeDocument/2006/custom-properties" xmlns:vt="http://schemas.openxmlformats.org/officeDocument/2006/docPropsVTypes"/>
</file>