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碳材料的Raman表征 如何确定石墨化程度 - 微米纳米 - 小木虫 - 学术 科研 互动社区</w:t>
      </w:r>
      <w:br/>
      <w:hyperlink r:id="rId7" w:history="1">
        <w:r>
          <w:rPr>
            <w:color w:val="2980b9"/>
            <w:u w:val="single"/>
          </w:rPr>
          <w:t xml:space="preserve">http://muchong.com/html/201303/5682348.html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Raman表征可以用D和G带强度比来估计石墨的无序程度，而2D带则与石墨层数有关。</w:t>
      </w:r>
    </w:p>
    <w:p>
      <w:pPr>
        <w:jc w:val="both"/>
      </w:pPr>
      <w:r>
        <w:rPr/>
        <w:t xml:space="preserve">2. XRD和Raman表征结果不一致可能是由于样品不均匀造成的，需要通过其他手段进行观测。</w:t>
      </w:r>
    </w:p>
    <w:p>
      <w:pPr>
        <w:jc w:val="both"/>
      </w:pPr>
      <w:r>
        <w:rPr/>
        <w:t xml:space="preserve">3. SEM、EDS、EELS Mapping等手段可以用来观测样品是否均匀。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该文章主要介绍了利用Raman表征方法来确定碳材料的石墨化程度。然而，文章存在一些问题和偏见。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首先，文章提到XRD和Raman表征结果不一致可能是由于样品不均匀造成的。然而，作者没有提供任何实验证据来支持这个假设。此外，作者也没有考虑到其他可能导致结果不一致的因素，如样品制备、测试条件等。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Raman表征方法在测量碳材料石墨化程度方面的应用，但并未探讨该方法的局限性和误差来源。例如，在实际应用中，Raman信号受到许多因素的影响，如激光功率、激光焦点大小、样品形态等。这些因素都可能导致测量结果出现误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此外，文章还存在宣传内容和偏袒现象。例如，在介绍Raman表征方法时，并未提及该方法的局限性和误差来源，并且强调了该方法在测量石墨化程度方面的优越性。这种片面报道可能会误导读者对该方法的认识。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最后，文章缺乏平等地呈现双方的观点。例如，在讨论XRD和Raman表征结果不一致时，作者只提到了可能是样品不均匀造成的，而未探讨其他可能的因素。这种偏袒现象可能会影响读者对问题的理解和判断。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综上所述，该文章存在一些问题和偏见，需要更加客观、全面地呈现相关信息。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sources of error in Raman characterization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Raman signal</w:t>
      </w:r>
    </w:p>
    <w:p>
      <w:pPr>
        <w:spacing w:after="0"/>
        <w:numPr>
          <w:ilvl w:val="0"/>
          <w:numId w:val="2"/>
        </w:numPr>
      </w:pPr>
      <w:r>
        <w:rPr/>
        <w:t xml:space="preserve">such as laser power and sample morphology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causes of inconsistent XRD and Raman results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promotional language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a more balanced presentation of different viewpoints
</w:t>
      </w:r>
    </w:p>
    <w:p>
      <w:pPr>
        <w:numPr>
          <w:ilvl w:val="0"/>
          <w:numId w:val="2"/>
        </w:numPr>
      </w:pPr>
      <w:r>
        <w:rPr/>
        <w:t xml:space="preserve">Importance of providing empirical evidence to support hypotheses.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https://www.fullpicture.app/item/bb3d0ff00ac55de79b2de20418a501ad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A6D5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uchong.com/html/201303/5682348.html" TargetMode="External"/><Relationship Id="rId8" Type="http://schemas.openxmlformats.org/officeDocument/2006/relationships/hyperlink" Target="https://www.fullpicture.app/item/bb3d0ff00ac55de79b2de20418a501a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2024-01-07T15:23:40+01:00</dcterms:created>
  <dcterms:modified xsi:type="dcterms:W3CDTF">2024-01-07T15:23:40+01:00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