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Cell-Free Osteoarthritis Treatment with Sustained-Release of Chondrocyte-Targeting Exosomes from Umbilical Cord-Derived Mesenchymal Stem Cells to Rejuvenate Aging Chondrocytes - PubMed</w:t>
      </w:r>
      <w:br/>
      <w:hyperlink r:id="rId7" w:history="1">
        <w:r>
          <w:rPr>
            <w:color w:val="2980b9"/>
            <w:u w:val="single"/>
          </w:rPr>
          <w:t xml:space="preserve">https://pubmed.ncbi.nlm.nih.gov/37439514/</w:t>
        </w:r>
      </w:hyperlink>
    </w:p>
    <w:p>
      <w:pPr>
        <w:pStyle w:val="Heading1"/>
      </w:pPr>
      <w:bookmarkStart w:id="2" w:name="_Toc2"/>
      <w:r>
        <w:t>Article summary:</w:t>
      </w:r>
      <w:bookmarkEnd w:id="2"/>
    </w:p>
    <w:p>
      <w:pPr>
        <w:jc w:val="both"/>
      </w:pPr>
      <w:r>
        <w:rPr/>
        <w:t xml:space="preserve">1. 本研究提出了一种利用从脐带来源的间充质干细胞（UCMSC）衍生的外泌体（UCMSC-EXOs）结合靶向软骨细胞和控释系统的方法，用于治疗骨关节炎（OA），通过使老化软骨细胞恢复年轻状态来实现治疗。</w:t>
      </w:r>
    </w:p>
    <w:p>
      <w:pPr>
        <w:jc w:val="both"/>
      </w:pPr>
      <w:r>
        <w:rPr/>
        <w:t xml:space="preserve">2. 研究发现UCMSC-EXOs中的关键功能miRNA是p53信号通路。为了提高UCMSC-EXOs在体内的治疗效果和保留时间，将外泌体（EXOs）工程化到设计的靶向软骨细胞聚合物膜上，并封装在巯基化透明质酸微凝胶中形成“两相”释放系统，在大鼠模型中协同促进OA软骨修复。</w:t>
      </w:r>
    </w:p>
    <w:p>
      <w:pPr>
        <w:jc w:val="both"/>
      </w:pPr>
      <w:r>
        <w:rPr/>
        <w:t xml:space="preserve">3. 这项研究突出了UCMSC-EXOs对OA软骨细胞的恢复效应，并展示了与靶向软骨细胞和持续释放策略相结合的潜力，为未来无细胞治疗OA提供了可能性。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https://www.fullpicture.app/item/bb35b24f9bfe607893c0a44f62c1b955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AAD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39514/" TargetMode="External"/><Relationship Id="rId8" Type="http://schemas.openxmlformats.org/officeDocument/2006/relationships/hyperlink" Target="https://www.fullpicture.app/item/bb35b24f9bfe607893c0a44f62c1b9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2024-04-22T22:02:30+02:00</dcterms:created>
  <dcterms:modified xsi:type="dcterms:W3CDTF">2024-04-22T22:02:30+02:00</dcterms:modified>
</cp:coreProperties>
</file>

<file path=docProps/custom.xml><?xml version="1.0" encoding="utf-8"?>
<Properties xmlns="http://schemas.openxmlformats.org/officeDocument/2006/custom-properties" xmlns:vt="http://schemas.openxmlformats.org/officeDocument/2006/docPropsVTypes"/>
</file>