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 ‘atlases’ offer unprecedented view of placenta, intestines and kidneys</w:t>
      </w:r>
      <w:br/>
      <w:hyperlink r:id="rId7" w:history="1">
        <w:r>
          <w:rPr>
            <w:color w:val="2980b9"/>
            <w:u w:val="single"/>
          </w:rPr>
          <w:t xml:space="preserve">https://www.nature.com/articles/d41586-023-02348-4</w:t>
        </w:r>
      </w:hyperlink>
    </w:p>
    <w:p>
      <w:pPr>
        <w:pStyle w:val="Heading1"/>
      </w:pPr>
      <w:bookmarkStart w:id="2" w:name="_Toc2"/>
      <w:r>
        <w:t>Article summary:</w:t>
      </w:r>
      <w:bookmarkEnd w:id="2"/>
    </w:p>
    <w:p>
      <w:pPr>
        <w:jc w:val="both"/>
      </w:pPr>
      <w:r>
        <w:rPr/>
        <w:t xml:space="preserve">1. 人体细胞图谱的制作：通过研究人体器官中的细胞，科学家们制作了详细的细胞图谱，包括胎盘、肾脏和肠道等器官。这些图谱记录了细胞基因活动和蛋白质产生的数据，并将其与特定位置相对应。</w:t>
      </w:r>
    </w:p>
    <w:p>
      <w:pPr>
        <w:jc w:val="both"/>
      </w:pPr>
      <w:r>
        <w:rPr/>
        <w:t xml:space="preserve"/>
      </w:r>
    </w:p>
    <w:p>
      <w:pPr>
        <w:jc w:val="both"/>
      </w:pPr>
      <w:r>
        <w:rPr/>
        <w:t xml:space="preserve">2. 胎盘与子宫之间的界面研究：一项研究探索了胎盘和子宫之间的界面，揭示了胎儿细胞如何侵入和改造子宫内血管，以便在妊娠后期更好地输送营养物质。这一过程中的错误与先兆子痫等疾病有关。</w:t>
      </w:r>
    </w:p>
    <w:p>
      <w:pPr>
        <w:jc w:val="both"/>
      </w:pPr>
      <w:r>
        <w:rPr/>
        <w:t xml:space="preserve"/>
      </w:r>
    </w:p>
    <w:p>
      <w:pPr>
        <w:jc w:val="both"/>
      </w:pPr>
      <w:r>
        <w:rPr/>
        <w:t xml:space="preserve">3. 肾脏和肠道细胞的健康与损伤比较：另一项研究比较了健康和受损肾脏细胞，并发现了从健康到受损状态转变的途径。还有一项研究评估了取自肠道不同部位的细胞，并发现了具有独特特征的细胞“邻域”。</w:t>
      </w:r>
    </w:p>
    <w:p>
      <w:pPr>
        <w:jc w:val="both"/>
      </w:pPr>
      <w:r>
        <w:rPr/>
        <w:t xml:space="preserve"/>
      </w:r>
    </w:p>
    <w:p>
      <w:pPr>
        <w:jc w:val="both"/>
      </w:pPr>
      <w:r>
        <w:rPr/>
        <w:t xml:space="preserve">总结：这些人体细胞图谱的制作为研究器官的健康和疾病提供了重要线索，特别是在了解细胞间相互作用和基因活动方面。未来的研究将涉及更多组织、疾病状态和发育阶段，为人体生物学提供更多令人兴奋的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人体器官细胞的详细地图，展示了胎盘如何控制母体血液供应、肾脏细胞如何从健康状态过渡到疾病状态以及肠道细胞如何组织成不同的区域。这些“地图”是通过对个体细胞中基因活动和蛋白质产生的数十万个数据点进行分析得出的，并将其与器官中的特定位置相对应。希望这些地图最终能够揭示当这些细胞受伤或功能异常时，如何诊断和治疗相关疾病的线索。</w:t>
      </w:r>
    </w:p>
    <w:p>
      <w:pPr>
        <w:jc w:val="both"/>
      </w:pPr>
      <w:r>
        <w:rPr/>
        <w:t xml:space="preserve"/>
      </w:r>
    </w:p>
    <w:p>
      <w:pPr>
        <w:jc w:val="both"/>
      </w:pPr>
      <w:r>
        <w:rPr/>
        <w:t xml:space="preserve">然而，这篇文章存在一些潜在的偏见和问题。首先，文章没有提及任何可能存在的方法ological limitations（方法论限制）或数据收集过程中可能存在的错误或偏差。此外，文章没有提供关于参与研究的科学家是否有任何利益冲突或资金来源方面的信息。</w:t>
      </w:r>
    </w:p>
    <w:p>
      <w:pPr>
        <w:jc w:val="both"/>
      </w:pPr>
      <w:r>
        <w:rPr/>
        <w:t xml:space="preserve"/>
      </w:r>
    </w:p>
    <w:p>
      <w:pPr>
        <w:jc w:val="both"/>
      </w:pPr>
      <w:r>
        <w:rPr/>
        <w:t xml:space="preserve">此外，文章没有提供关于其他可能解释结果的观点或反驳意见。例如，在讨论肾脏细胞从健康到受伤状态转变时，作者只提到了一种可能性，并没有探讨其他可能导致类似结果的因素。这种片面的报道可能会给读者留下不完整或误导性的印象。</w:t>
      </w:r>
    </w:p>
    <w:p>
      <w:pPr>
        <w:jc w:val="both"/>
      </w:pPr>
      <w:r>
        <w:rPr/>
        <w:t xml:space="preserve"/>
      </w:r>
    </w:p>
    <w:p>
      <w:pPr>
        <w:jc w:val="both"/>
      </w:pPr>
      <w:r>
        <w:rPr/>
        <w:t xml:space="preserve">此外，文章没有提供关于研究结果的任何具体数据或证据。虽然文章提到了数十万个数据点，但并没有详细说明这些数据如何被分析和解释，并且没有引用任何具体的研究结果来支持作者的主张。</w:t>
      </w:r>
    </w:p>
    <w:p>
      <w:pPr>
        <w:jc w:val="both"/>
      </w:pPr>
      <w:r>
        <w:rPr/>
        <w:t xml:space="preserve"/>
      </w:r>
    </w:p>
    <w:p>
      <w:pPr>
        <w:jc w:val="both"/>
      </w:pPr>
      <w:r>
        <w:rPr/>
        <w:t xml:space="preserve">最后，文章没有探讨可能存在的风险或负面影响。尽管这些地图可能有助于诊断和治疗相关疾病，但它们也可能引发伦理、隐私和安全方面的问题。文章对这些潜在风险缺乏平衡和全面的讨论。</w:t>
      </w:r>
    </w:p>
    <w:p>
      <w:pPr>
        <w:jc w:val="both"/>
      </w:pPr>
      <w:r>
        <w:rPr/>
        <w:t xml:space="preserve"/>
      </w:r>
    </w:p>
    <w:p>
      <w:pPr>
        <w:jc w:val="both"/>
      </w:pPr>
      <w:r>
        <w:rPr/>
        <w:t xml:space="preserve">总之，尽管这篇文章介绍了一种新颖而有前景的方法来研究人体器官中的细胞，但它存在一些潜在偏见和问题，包括片面报道、缺乏证据支持、未探索反驳观点以及忽视潜在风险等。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方法论限制和数据收集过程中的错误或偏差
</w:t>
      </w:r>
    </w:p>
    <w:p>
      <w:pPr>
        <w:spacing w:after="0"/>
        <w:numPr>
          <w:ilvl w:val="0"/>
          <w:numId w:val="2"/>
        </w:numPr>
      </w:pPr>
      <w:r>
        <w:rPr/>
        <w:t xml:space="preserve">科学家的利益冲突或资金来源
</w:t>
      </w:r>
    </w:p>
    <w:p>
      <w:pPr>
        <w:spacing w:after="0"/>
        <w:numPr>
          <w:ilvl w:val="0"/>
          <w:numId w:val="2"/>
        </w:numPr>
      </w:pPr>
      <w:r>
        <w:rPr/>
        <w:t xml:space="preserve">其他可能解释结果的观点或反驳意见
</w:t>
      </w:r>
    </w:p>
    <w:p>
      <w:pPr>
        <w:spacing w:after="0"/>
        <w:numPr>
          <w:ilvl w:val="0"/>
          <w:numId w:val="2"/>
        </w:numPr>
      </w:pPr>
      <w:r>
        <w:rPr/>
        <w:t xml:space="preserve">具体数据或证据支持
</w:t>
      </w:r>
    </w:p>
    <w:p>
      <w:pPr>
        <w:spacing w:after="0"/>
        <w:numPr>
          <w:ilvl w:val="0"/>
          <w:numId w:val="2"/>
        </w:numPr>
      </w:pPr>
      <w:r>
        <w:rPr/>
        <w:t xml:space="preserve">潜在风险或负面影响
</w:t>
      </w:r>
    </w:p>
    <w:p>
      <w:pPr>
        <w:numPr>
          <w:ilvl w:val="0"/>
          <w:numId w:val="2"/>
        </w:numPr>
      </w:pPr>
      <w:r>
        <w:rPr/>
        <w:t xml:space="preserve">平衡和全面讨论潜在风险的缺乏</w:t>
      </w:r>
    </w:p>
    <w:p>
      <w:pPr>
        <w:pStyle w:val="Heading1"/>
      </w:pPr>
      <w:bookmarkStart w:id="6" w:name="_Toc6"/>
      <w:r>
        <w:t>Report location:</w:t>
      </w:r>
      <w:bookmarkEnd w:id="6"/>
    </w:p>
    <w:p>
      <w:hyperlink r:id="rId8" w:history="1">
        <w:r>
          <w:rPr>
            <w:color w:val="2980b9"/>
            <w:u w:val="single"/>
          </w:rPr>
          <w:t xml:space="preserve">https://www.fullpicture.app/item/babdbc703747bdc499748ed50402195e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2E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2348-4" TargetMode="External"/><Relationship Id="rId8" Type="http://schemas.openxmlformats.org/officeDocument/2006/relationships/hyperlink" Target="https://www.fullpicture.app/item/babdbc703747bdc499748ed5040219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2023-12-02T23:43:40+01:00</dcterms:created>
  <dcterms:modified xsi:type="dcterms:W3CDTF">2023-12-02T23:43:40+01:00</dcterms:modified>
</cp:coreProperties>
</file>

<file path=docProps/custom.xml><?xml version="1.0" encoding="utf-8"?>
<Properties xmlns="http://schemas.openxmlformats.org/officeDocument/2006/custom-properties" xmlns:vt="http://schemas.openxmlformats.org/officeDocument/2006/docPropsVTypes"/>
</file>