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safety and use of canarypox vectored vaccines - PubMed</w:t>
      </w:r>
      <w:br/>
      <w:hyperlink r:id="rId7" w:history="1">
        <w:r>
          <w:rPr>
            <w:color w:val="2980b9"/>
            <w:u w:val="single"/>
          </w:rPr>
          <w:t xml:space="preserve">https://pubmed.ncbi.nlm.nih.gov/7796950/</w:t>
        </w:r>
      </w:hyperlink>
    </w:p>
    <w:p>
      <w:pPr>
        <w:pStyle w:val="Heading1"/>
      </w:pPr>
      <w:bookmarkStart w:id="2" w:name="_Toc2"/>
      <w:r>
        <w:t>Article summary:</w:t>
      </w:r>
      <w:bookmarkEnd w:id="2"/>
    </w:p>
    <w:p>
      <w:pPr>
        <w:jc w:val="both"/>
      </w:pPr>
      <w:r>
        <w:rPr/>
        <w:t xml:space="preserve">1. Canarypox vectored vaccines, such as ALVAC recombinants, have been shown to be safe for humans and animals when administered by parenteral or oral routes.</w:t>
      </w:r>
    </w:p>
    <w:p>
      <w:pPr>
        <w:jc w:val="both"/>
      </w:pPr>
      <w:r>
        <w:rPr/>
        <w:t xml:space="preserve">2. There is no evidence of replication or severe reactions in humans who have received canarypox vectored vaccines, but further research is needed to confirm the absence of replication.</w:t>
      </w:r>
    </w:p>
    <w:p>
      <w:pPr>
        <w:jc w:val="both"/>
      </w:pPr>
      <w:r>
        <w:rPr/>
        <w:t xml:space="preserve">3. Canarypox recombinants effectively prime the immune system for antibody production and CD8 cell-mediated cytotoxicity, making them immunogenic for protein antigens. Prior inoculation with canarypox or other vaccines does not affect antibody responses.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safety and use of canarypox vectored vaccines" provides information on the safety and efficacy of canarypox vectored vaccines. The authors state that canarypox recombinants have been administered to humans and animals without signs of replication, dissemination, or severe reactions. They also mention that canarypox vectors have been safe for humans, but more research is needed to prove the absence of replication.</w:t>
      </w:r>
    </w:p>
    <w:p>
      <w:pPr>
        <w:jc w:val="both"/>
      </w:pPr>
      <w:r>
        <w:rPr/>
        <w:t xml:space="preserve"/>
      </w:r>
    </w:p>
    <w:p>
      <w:pPr>
        <w:jc w:val="both"/>
      </w:pPr>
      <w:r>
        <w:rPr/>
        <w:t xml:space="preserve">One potential bias in this article is the lack of discussion on any potential risks or adverse effects associated with canarypox vectored vaccines. While the authors mention that there have been no severe reactions, they do not provide a comprehensive analysis of all possible risks. This omission may present an incomplete picture of the safety profile of these vaccines.</w:t>
      </w:r>
    </w:p>
    <w:p>
      <w:pPr>
        <w:jc w:val="both"/>
      </w:pPr>
      <w:r>
        <w:rPr/>
        <w:t xml:space="preserve"/>
      </w:r>
    </w:p>
    <w:p>
      <w:pPr>
        <w:jc w:val="both"/>
      </w:pPr>
      <w:r>
        <w:rPr/>
        <w:t xml:space="preserve">Additionally, the article does not explore any counterarguments or alternative perspectives regarding the use of canarypox vectored vaccines. It primarily focuses on their immunogenicity and safety without addressing any potential limitations or drawbacks.</w:t>
      </w:r>
    </w:p>
    <w:p>
      <w:pPr>
        <w:jc w:val="both"/>
      </w:pPr>
      <w:r>
        <w:rPr/>
        <w:t xml:space="preserve"/>
      </w:r>
    </w:p>
    <w:p>
      <w:pPr>
        <w:jc w:val="both"/>
      </w:pPr>
      <w:r>
        <w:rPr/>
        <w:t xml:space="preserve">The article also lacks specific evidence or data to support some of its claims. For example, it states that canarypox recombinants effectively prime the immune system for induction of antibodies and CD8 cell-mediated cytotoxicity by protein antigens, but no supporting evidence or references are provided.</w:t>
      </w:r>
    </w:p>
    <w:p>
      <w:pPr>
        <w:jc w:val="both"/>
      </w:pPr>
      <w:r>
        <w:rPr/>
        <w:t xml:space="preserve"/>
      </w:r>
    </w:p>
    <w:p>
      <w:pPr>
        <w:jc w:val="both"/>
      </w:pPr>
      <w:r>
        <w:rPr/>
        <w:t xml:space="preserve">Furthermore, the article does not discuss any potential conflicts of interest or funding sources that may have influenced the findings or conclusions presented. This lack of transparency raises questions about the objectivity and impartiality of the information provided.</w:t>
      </w:r>
    </w:p>
    <w:p>
      <w:pPr>
        <w:jc w:val="both"/>
      </w:pPr>
      <w:r>
        <w:rPr/>
        <w:t xml:space="preserve"/>
      </w:r>
    </w:p>
    <w:p>
      <w:pPr>
        <w:jc w:val="both"/>
      </w:pPr>
      <w:r>
        <w:rPr/>
        <w:t xml:space="preserve">Overall, while this article provides some insights into the safety and use of canarypox vectored vaccines, it has several limitations including potential biases, unsupported claims, missing evidence, and a lack of comprehensive analysis. Further research and critical evaluation are necessary to fully understand the benefits and risks associated with these vaccines.</w:t>
      </w:r>
    </w:p>
    <w:p>
      <w:pPr>
        <w:pStyle w:val="Heading1"/>
      </w:pPr>
      <w:bookmarkStart w:id="5" w:name="_Toc5"/>
      <w:r>
        <w:t>Topics for further research:</w:t>
      </w:r>
      <w:bookmarkEnd w:id="5"/>
    </w:p>
    <w:p>
      <w:pPr>
        <w:spacing w:after="0"/>
        <w:numPr>
          <w:ilvl w:val="0"/>
          <w:numId w:val="2"/>
        </w:numPr>
      </w:pPr>
      <w:r>
        <w:rPr/>
        <w:t xml:space="preserve">Potential risks and adverse effects of canarypox vectored vaccines
</w:t>
      </w:r>
    </w:p>
    <w:p>
      <w:pPr>
        <w:spacing w:after="0"/>
        <w:numPr>
          <w:ilvl w:val="0"/>
          <w:numId w:val="2"/>
        </w:numPr>
      </w:pPr>
      <w:r>
        <w:rPr/>
        <w:t xml:space="preserve">Limitations and drawbacks of canarypox vectored vaccines
</w:t>
      </w:r>
    </w:p>
    <w:p>
      <w:pPr>
        <w:spacing w:after="0"/>
        <w:numPr>
          <w:ilvl w:val="0"/>
          <w:numId w:val="2"/>
        </w:numPr>
      </w:pPr>
      <w:r>
        <w:rPr/>
        <w:t xml:space="preserve">Counterarguments against the use of canarypox vectored vaccines
</w:t>
      </w:r>
    </w:p>
    <w:p>
      <w:pPr>
        <w:spacing w:after="0"/>
        <w:numPr>
          <w:ilvl w:val="0"/>
          <w:numId w:val="2"/>
        </w:numPr>
      </w:pPr>
      <w:r>
        <w:rPr/>
        <w:t xml:space="preserve">Evidence supporting the effectiveness of canarypox recombinants in priming the immune system
</w:t>
      </w:r>
    </w:p>
    <w:p>
      <w:pPr>
        <w:spacing w:after="0"/>
        <w:numPr>
          <w:ilvl w:val="0"/>
          <w:numId w:val="2"/>
        </w:numPr>
      </w:pPr>
      <w:r>
        <w:rPr/>
        <w:t xml:space="preserve">Conflicts of interest and funding sources related to canarypox vectored vaccines
</w:t>
      </w:r>
    </w:p>
    <w:p>
      <w:pPr>
        <w:numPr>
          <w:ilvl w:val="0"/>
          <w:numId w:val="2"/>
        </w:numPr>
      </w:pPr>
      <w:r>
        <w:rPr/>
        <w:t xml:space="preserve">Comprehensive analysis of the safety profile of canarypox vectored vaccines</w:t>
      </w:r>
    </w:p>
    <w:p>
      <w:pPr>
        <w:pStyle w:val="Heading1"/>
      </w:pPr>
      <w:bookmarkStart w:id="6" w:name="_Toc6"/>
      <w:r>
        <w:t>Report location:</w:t>
      </w:r>
      <w:bookmarkEnd w:id="6"/>
    </w:p>
    <w:p>
      <w:hyperlink r:id="rId8" w:history="1">
        <w:r>
          <w:rPr>
            <w:color w:val="2980b9"/>
            <w:u w:val="single"/>
          </w:rPr>
          <w:t xml:space="preserve">https://www.fullpicture.app/item/ba9b7bb0e212d6b6ede7570f4b7d36b5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4DB3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7796950/" TargetMode="External"/><Relationship Id="rId8" Type="http://schemas.openxmlformats.org/officeDocument/2006/relationships/hyperlink" Target="https://www.fullpicture.app/item/ba9b7bb0e212d6b6ede7570f4b7d36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2023-11-08T14:31:53+01:00</dcterms:created>
  <dcterms:modified xsi:type="dcterms:W3CDTF">2023-11-08T14:31:53+01:00</dcterms:modified>
</cp:coreProperties>
</file>

<file path=docProps/custom.xml><?xml version="1.0" encoding="utf-8"?>
<Properties xmlns="http://schemas.openxmlformats.org/officeDocument/2006/custom-properties" xmlns:vt="http://schemas.openxmlformats.org/officeDocument/2006/docPropsVTypes"/>
</file>