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End of Israel’s Gaza Illusions | Foreign Affairs</w:t>
      </w:r>
      <w:br/>
      <w:hyperlink r:id="rId7" w:history="1">
        <w:r>
          <w:rPr>
            <w:color w:val="2980b9"/>
            <w:u w:val="single"/>
          </w:rPr>
          <w:t xml:space="preserve">https://www.foreignaffairs.com/israel/end-israels-gaza-illusions</w:t>
        </w:r>
      </w:hyperlink>
    </w:p>
    <w:p>
      <w:pPr>
        <w:pStyle w:val="Heading1"/>
      </w:pPr>
      <w:bookmarkStart w:id="2" w:name="_Toc2"/>
      <w:r>
        <w:t>Article summary:</w:t>
      </w:r>
      <w:bookmarkEnd w:id="2"/>
    </w:p>
    <w:p>
      <w:pPr>
        <w:jc w:val="both"/>
      </w:pPr>
      <w:r>
        <w:rPr/>
        <w:t xml:space="preserve">1. Izrael rozpoczął głęboką transformację po atakach Hamasu, które miały miejsce 7 października. Konflikt w Gazie nie jest kolejną rundą walki, ale wojną o wyjątkowym zakresie i trudnościach, która może trwać wiele miesięcy. Izrael będzie musiał zastosować strategie militarną opartą na długotrwałych paradoksach wojennych oraz wieloletnią kampanię przeciwpowstańczą, wykorzystując również narzędzia dyplomatyczne, informacyjne i ekonomiczne.</w:t>
      </w:r>
    </w:p>
    <w:p>
      <w:pPr>
        <w:jc w:val="both"/>
      </w:pPr>
      <w:r>
        <w:rPr/>
        <w:t xml:space="preserve"/>
      </w:r>
    </w:p>
    <w:p>
      <w:pPr>
        <w:jc w:val="both"/>
      </w:pPr>
      <w:r>
        <w:rPr/>
        <w:t xml:space="preserve">2. Masakra ponad 1200 Izraelczyków przez oddziały śmierci Hamasu była katastrofalnym załamaniem istniejącej strategii bezpieczeństwa Izraela. Stary model odstraszania, który zakładał, że Hamas można powstrzymać poprzez technologię obronną i okazjonalne operacje odstraszające w Gazie, jest martwy. Izraelskie siły obronne będą musiały rozważyć nowe podejścia na każdym poziomie, aby zapobiec takim katastrofom w przyszłości.</w:t>
      </w:r>
    </w:p>
    <w:p>
      <w:pPr>
        <w:jc w:val="both"/>
      </w:pPr>
      <w:r>
        <w:rPr/>
        <w:t xml:space="preserve"/>
      </w:r>
    </w:p>
    <w:p>
      <w:pPr>
        <w:jc w:val="both"/>
      </w:pPr>
      <w:r>
        <w:rPr/>
        <w:t xml:space="preserve">3. Oprócz walki z Hamasem w Gazie, Izrael będzie musiał stawić czoła szerszej sieci zagrożeń i grup zbrojnych wspieranych przez Iran na wielu frontach. Obejmują one zagrożenia z Iraku, Libanu, Syrii i Jemenu oraz ze strony palestyńskiej populacji na Zachodnim Brzegu. Izrael będzie musiał opracować nowy i skuteczny paradygmat bezpieczeństwa, aby poradzić sobie z tymi zagrożeniami.</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Artykuł "The End of Israel’s Gaza Illusions" w czasopiśmie Foreign Affairs przedstawia analizę sytuacji Izraela po atakach Hamasu w październiku 2023 roku. Jednakże, artykuł ten wykazuje pewne uprzedzenia i braki, które należy wziąć pod uwagę.</w:t>
      </w:r>
    </w:p>
    <w:p>
      <w:pPr>
        <w:jc w:val="both"/>
      </w:pPr>
      <w:r>
        <w:rPr/>
        <w:t xml:space="preserve"/>
      </w:r>
    </w:p>
    <w:p>
      <w:pPr>
        <w:jc w:val="both"/>
      </w:pPr>
      <w:r>
        <w:rPr/>
        <w:t xml:space="preserve">Po pierwsze, autor artykułu sugeruje, że ataki Hamasu były "heinous" i "catastrophic collapse of Israel’s existing security strategy". Nie ma jednak żadnych dowodów ani informacji na temat liczby ofiar czy szczegółów tych ataków. Brak konkretnych danych sprawia, że trudno jest ocenić skalę tych ataków i ich wpływ na strategię bezpieczeństwa Izraela.</w:t>
      </w:r>
    </w:p>
    <w:p>
      <w:pPr>
        <w:jc w:val="both"/>
      </w:pPr>
      <w:r>
        <w:rPr/>
        <w:t xml:space="preserve"/>
      </w:r>
    </w:p>
    <w:p>
      <w:pPr>
        <w:jc w:val="both"/>
      </w:pPr>
      <w:r>
        <w:rPr/>
        <w:t xml:space="preserve">Po drugie, autor twierdzi, że izraelska strategia odstraszania oparta na technologii obronnej i ograniczonych operacjach odstraszających nie działała. Jednakże, nie przedstawia żadnych dowodów ani analizy skuteczności tej strategii. Ponadto, pomija fakt, że Hamas jest organizacją zbrojną kontrolującą Strefę Gazy i nie można go porównać do tradycyjnego państwa lub armii.</w:t>
      </w:r>
    </w:p>
    <w:p>
      <w:pPr>
        <w:jc w:val="both"/>
      </w:pPr>
      <w:r>
        <w:rPr/>
        <w:t xml:space="preserve"/>
      </w:r>
    </w:p>
    <w:p>
      <w:pPr>
        <w:jc w:val="both"/>
      </w:pPr>
      <w:r>
        <w:rPr/>
        <w:t xml:space="preserve">Artykuł również sugeruje, że izraelskie służby bezpieczeństwa zawiodły w zapobieżeniu atakom Hamasu. Jednakże, nie ma żadnych konkretnych informacji ani dowodów na to twierdzenie. Autor sugeruje, że izraelskie władze powinny ponieść konsekwencje za te niepowodzenia, ale nie przedstawia żadnych faktów ani dowodów na to, że władze były świadome zagrożenia i zaniedbały swoje obowiązki.</w:t>
      </w:r>
    </w:p>
    <w:p>
      <w:pPr>
        <w:jc w:val="both"/>
      </w:pPr>
      <w:r>
        <w:rPr/>
        <w:t xml:space="preserve"/>
      </w:r>
    </w:p>
    <w:p>
      <w:pPr>
        <w:jc w:val="both"/>
      </w:pPr>
      <w:r>
        <w:rPr/>
        <w:t xml:space="preserve">Ponadto, artykuł sugeruje, że Izrael musi podjąć długotrwałą kampanię przeciwko Hamasowi opartą na różnych narzędziach militarnych, dyplomatycznych i ekonomicznych. Jednakże, nie przedstawia żadnych konkretnych propozycji ani strategii w tym zakresie. Brakuje również analizy potencjalnych skutków takiej kampanii dla ludności cywilnej i stosunków międzynarodowych.</w:t>
      </w:r>
    </w:p>
    <w:p>
      <w:pPr>
        <w:jc w:val="both"/>
      </w:pPr>
      <w:r>
        <w:rPr/>
        <w:t xml:space="preserve"/>
      </w:r>
    </w:p>
    <w:p>
      <w:pPr>
        <w:jc w:val="both"/>
      </w:pPr>
      <w:r>
        <w:rPr/>
        <w:t xml:space="preserve">Wreszcie, artykuł pomija kontekst polityczny i historyczny konfliktu izraelsko-palestyńskiego oraz roli Izraela jako okupanta terytoriów palestyńskich. Nie uwzględnia również perspektywy palestyńskiej strony konfliktu ani jej doświadczeń z izraelską okupacją.</w:t>
      </w:r>
    </w:p>
    <w:p>
      <w:pPr>
        <w:jc w:val="both"/>
      </w:pPr>
      <w:r>
        <w:rPr/>
        <w:t xml:space="preserve"/>
      </w:r>
    </w:p>
    <w:p>
      <w:pPr>
        <w:jc w:val="both"/>
      </w:pPr>
      <w:r>
        <w:rPr/>
        <w:t xml:space="preserve">Podsumowując, artykuł "The End of Israel’s Gaza Illusions" zawiera pewne uprzedzenia i braki informacji, które należy wziąć pod uwagę przy analizie sytuacji Izraela po atakach Hamasu. Nie przedstawia on konkretnej analizy skuteczności izraelskiej strategii bezpieczeństwa ani propozycji dotyczących długoterminowej strategii przeciwko Hamasowi. Ponadto, pomija on kontekst polityczny i historyczny konfliktu izraelsko-palestyńskiego.</w:t>
      </w:r>
    </w:p>
    <w:p>
      <w:pPr>
        <w:pStyle w:val="Heading1"/>
      </w:pPr>
      <w:bookmarkStart w:id="5" w:name="_Toc5"/>
      <w:r>
        <w:t>Topics for further research:</w:t>
      </w:r>
      <w:bookmarkEnd w:id="5"/>
    </w:p>
    <w:p>
      <w:pPr>
        <w:spacing w:after="0"/>
        <w:numPr>
          <w:ilvl w:val="0"/>
          <w:numId w:val="2"/>
        </w:numPr>
      </w:pPr>
      <w:r>
        <w:rPr/>
        <w:t xml:space="preserve">Skutki ataków Hamasu w Izraelu w październiku 2023 roku
</w:t>
      </w:r>
    </w:p>
    <w:p>
      <w:pPr>
        <w:spacing w:after="0"/>
        <w:numPr>
          <w:ilvl w:val="0"/>
          <w:numId w:val="2"/>
        </w:numPr>
      </w:pPr>
      <w:r>
        <w:rPr/>
        <w:t xml:space="preserve">Skuteczność izraelskiej strategii odstraszania wobec Hamasu
</w:t>
      </w:r>
    </w:p>
    <w:p>
      <w:pPr>
        <w:spacing w:after="0"/>
        <w:numPr>
          <w:ilvl w:val="0"/>
          <w:numId w:val="2"/>
        </w:numPr>
      </w:pPr>
      <w:r>
        <w:rPr/>
        <w:t xml:space="preserve">Ocena działań izraelskich służb bezpieczeństwa w zapobieżeniu atakom Hamasu
</w:t>
      </w:r>
    </w:p>
    <w:p>
      <w:pPr>
        <w:spacing w:after="0"/>
        <w:numPr>
          <w:ilvl w:val="0"/>
          <w:numId w:val="2"/>
        </w:numPr>
      </w:pPr>
      <w:r>
        <w:rPr/>
        <w:t xml:space="preserve">Propozycje długoterminowej strategii przeciwko Hamasowi
</w:t>
      </w:r>
    </w:p>
    <w:p>
      <w:pPr>
        <w:spacing w:after="0"/>
        <w:numPr>
          <w:ilvl w:val="0"/>
          <w:numId w:val="2"/>
        </w:numPr>
      </w:pPr>
      <w:r>
        <w:rPr/>
        <w:t xml:space="preserve">Kontekst polityczny i historyczny konfliktu izraelsko-palestyńskiego
</w:t>
      </w:r>
    </w:p>
    <w:p>
      <w:pPr>
        <w:numPr>
          <w:ilvl w:val="0"/>
          <w:numId w:val="2"/>
        </w:numPr>
      </w:pPr>
      <w:r>
        <w:rPr/>
        <w:t xml:space="preserve">Perspektywa palestyńska w konflikcie izraelsko-palestyńskim</w:t>
      </w:r>
    </w:p>
    <w:p>
      <w:pPr>
        <w:pStyle w:val="Heading1"/>
      </w:pPr>
      <w:bookmarkStart w:id="6" w:name="_Toc6"/>
      <w:r>
        <w:t>Report location:</w:t>
      </w:r>
      <w:bookmarkEnd w:id="6"/>
    </w:p>
    <w:p>
      <w:hyperlink r:id="rId8" w:history="1">
        <w:r>
          <w:rPr>
            <w:color w:val="2980b9"/>
            <w:u w:val="single"/>
          </w:rPr>
          <w:t xml:space="preserve">https://www.fullpicture.app/item/ba69dc783746c2af4c63ce690d2af316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A36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ignaffairs.com/israel/end-israels-gaza-illusions" TargetMode="External"/><Relationship Id="rId8" Type="http://schemas.openxmlformats.org/officeDocument/2006/relationships/hyperlink" Target="https://www.fullpicture.app/item/ba69dc783746c2af4c63ce690d2af3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2024-05-08T14:42:27+02:00</dcterms:created>
  <dcterms:modified xsi:type="dcterms:W3CDTF">2024-05-08T14:42:27+02:00</dcterms:modified>
</cp:coreProperties>
</file>

<file path=docProps/custom.xml><?xml version="1.0" encoding="utf-8"?>
<Properties xmlns="http://schemas.openxmlformats.org/officeDocument/2006/custom-properties" xmlns:vt="http://schemas.openxmlformats.org/officeDocument/2006/docPropsVTypes"/>
</file>