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SenzaRegole</w:t>
      </w:r>
      <w:br/>
      <w:hyperlink r:id="rId7" w:history="1">
        <w:r>
          <w:rPr>
            <w:color w:val="2980b9"/>
            <w:u w:val="single"/>
          </w:rPr>
          <w:t xml:space="preserve">https://www.senzaregole.com/messages/overview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L'articolo descrive una conversazione tra due persone che si stanno conoscendo online e che stanno discutendo di invio di foto private.</w:t>
      </w:r>
    </w:p>
    <w:p>
      <w:pPr>
        <w:jc w:val="both"/>
      </w:pPr>
      <w:r>
        <w:rPr/>
        <w:t xml:space="preserve">2. Uno dei protagonisti sembra essere spesso impegnato a causa del lavoro, ma continua a mostrare interesse per l'altra persona.</w:t>
      </w:r>
    </w:p>
    <w:p>
      <w:pPr>
        <w:jc w:val="both"/>
      </w:pPr>
      <w:r>
        <w:rPr/>
        <w:t xml:space="preserve">3. Si parla anche di un possibile incontro futuro e delle aspettative sessuali legate ad esso.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sembra essere una conversazione privata tra due persone, senza alcun contesto o informazioni di sfondo. Non è chiaro quale sia il tema o l'argomento dell'articolo, né quali siano le fonti o le fonti di informazione utilizzate.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presenta un linguaggio volgare e sessualmente esplicito, che potrebbe risultare offensivo per alcuni lettori. Questo tipo di contenuto non è appropriato per un articolo giornalistico e solleva preoccupazioni sulla sua credibilità e professionalità.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mancare di una struttura coerente e di una narrazione chiara. Le conversazioni riportate sono frammentarie e non seguono un filo logico o tematico. Non viene fornito alcun contesto o spiegazione delle situazioni descritte, rendendo difficile per i lettori comprendere appieno ciò che sta accadendo.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Non vengono presentati punti di vista alternativi o controargomentazioni alle affermazioni fatte nelle conversazioni. L'articolo sembra concentrarsi esclusivamente sul punto di vista di uno dei partecipanti alla conversazione, senza considerare altre prospettive o opinioni.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non vengono fornite prove o fonti per supportare le affermazioni fatte nelle conversazioni. Non c'è modo per i lettori di verificare la veridicità delle dichiarazioni fatte dai partecipanti alla conversazione.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mancare di obiettività e neutralità. Il tono e il contenuto delle conversazioni sembrano promuovere un atteggiamento sessualmente esplicito e irresponsabile. Questo solleva preoccupazioni sulla qualità e l'integrità dell'articolo.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in questione presenta molte carenze e problemi, tra cui mancanza di contesto, linguaggio volgare, mancanza di struttura e narrazione coerente, mancanza di fonti o prove per supportare le affermazioni fatte e mancanza di obiettività. Non è un articolo giornalistico credibile o professionale.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Cosa sono le fonti di informazione e perché sono importanti in un articolo giornalistico?
</w:t>
      </w:r>
    </w:p>
    <w:p>
      <w:pPr>
        <w:spacing w:after="0"/>
        <w:numPr>
          <w:ilvl w:val="0"/>
          <w:numId w:val="2"/>
        </w:numPr>
      </w:pPr>
      <w:r>
        <w:rPr/>
        <w:t xml:space="preserve">Quali sono le caratteristiche di un articolo giornalistico credibile e professionale?
</w:t>
      </w:r>
    </w:p>
    <w:p>
      <w:pPr>
        <w:spacing w:after="0"/>
        <w:numPr>
          <w:ilvl w:val="0"/>
          <w:numId w:val="2"/>
        </w:numPr>
      </w:pPr>
      <w:r>
        <w:rPr/>
        <w:t xml:space="preserve">Come si può valutare la veridicità delle affermazioni fatte in un articolo senza fonti o prove?
</w:t>
      </w:r>
    </w:p>
    <w:p>
      <w:pPr>
        <w:spacing w:after="0"/>
        <w:numPr>
          <w:ilvl w:val="0"/>
          <w:numId w:val="2"/>
        </w:numPr>
      </w:pPr>
      <w:r>
        <w:rPr/>
        <w:t xml:space="preserve">Qual è l'importanza dell'obiettività e della neutralità in un articolo giornalistico?
</w:t>
      </w:r>
    </w:p>
    <w:p>
      <w:pPr>
        <w:spacing w:after="0"/>
        <w:numPr>
          <w:ilvl w:val="0"/>
          <w:numId w:val="2"/>
        </w:numPr>
      </w:pPr>
      <w:r>
        <w:rPr/>
        <w:t xml:space="preserve">Come può un articolo giornalistico fornire un contesto e una spiegazione chiari per aiutare i lettori a comprendere l'argomento trattato?
</w:t>
      </w:r>
    </w:p>
    <w:p>
      <w:pPr>
        <w:numPr>
          <w:ilvl w:val="0"/>
          <w:numId w:val="2"/>
        </w:numPr>
      </w:pPr>
      <w:r>
        <w:rPr/>
        <w:t xml:space="preserve">Quali sono le conseguenze di un linguaggio volgare e sessualmente esplicito in un articolo giornalistico?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https://www.fullpicture.app/item/b9f850d2c0cf06c5fd7e8c8596d67785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ABB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zaregole.com/messages/overview" TargetMode="External"/><Relationship Id="rId8" Type="http://schemas.openxmlformats.org/officeDocument/2006/relationships/hyperlink" Target="https://www.fullpicture.app/item/b9f850d2c0cf06c5fd7e8c8596d677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2023-12-07T11:10:58+01:00</dcterms:created>
  <dcterms:modified xsi:type="dcterms:W3CDTF">2023-12-07T11:10:58+01:00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