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EPU spillovers on the bond market volatility: Global evidence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https://vpn.jlu.edu.cn/https/44696469646131313237446964696461bd6feb2610cba212c258e268de7790f17702c29fe5/science/article/pii/S1544612323003033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本文研究了经济政策不确定性（EPU）溢出对债券市场波动性的影响。研究发现，EPU溢出是债券市场波动性的一个重要因素，尤其是来自发达国家和危机时期的溢出效应更为显著。</w:t>
      </w:r>
    </w:p>
    <w:p>
      <w:pPr>
        <w:jc w:val="both"/>
      </w:pPr>
      <w:r>
        <w:rPr/>
        <w:t xml:space="preserve">2. 文章采用多元分位数模型来估计EPU溢出。这种方法能够清晰地区分本地EPU和外国EPU之间的相互影响，并且对异常值具有鲁棒性。</w:t>
      </w:r>
    </w:p>
    <w:p>
      <w:pPr>
        <w:jc w:val="both"/>
      </w:pPr>
      <w:r>
        <w:rPr/>
        <w:t xml:space="preserve">3. 研究结果表明，政策制定者必须认识到EPU溢出的传染效应，并在外国EPU上升时采取有效措施缓解对债券市场的负面影响。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经济政策不确定性（EPU）对债券市场波动性的影响，并使用多元量化模型来估计EPU溢出效应。文章认为，EPU溢出是对本地债券市场波动性的一个新的重要因素，尤其是当溢出来自发达国家或危机时期时，影响更加显著。文章建议政策制定者在外国EPU上升时要意识到其传染性，并采取有效措施减轻对债券市场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然而，这篇文章存在一些潜在的偏见和问题。首先，文章没有提供关于EPU溢出如何影响债券市场波动性的具体机制和解释。它只是简单地指出了一个正向关联，并没有深入分析背后的原因和逻辑。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其次，文章没有充分考虑其他可能影响债券市场波动性的因素。例如，它没有考虑到货币政策、利率变动、市场情绪等因素对债券市场的影响。这种片面的分析可能导致对结论的过度简化和误导。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此外，文章没有提供足够的证据来支持其主张。它只是简单地列举了一些文献中的研究结果，而没有提供具体的数据和统计分析来支持其结论。这种缺乏实证支持的主张可能会削弱文章的可信度和说服力。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另外，文章没有探讨EPU溢出对不同类型债券的影响是否存在差异。不同类型的债券可能对EPU溢出有不同的敏感性和反应。忽视这一点可能导致对整个债券市场波动性影响的过度概括。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最后，文章没有充分考虑到EPU溢出可能带来的风险和负面影响。虽然文章提到了政策制定者应该采取措施减轻负面影响，但它没有深入探讨可能的风险和挑战，并提供相应的解决方案。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EPU溢出对债券市场波动性影响方面提供了一些有限的见解，但存在一些潜在偏见、片面报道、无根据的主张以及未考虑到其他因素和风险等问题。进一步研究需要更全面地考虑各种因素，并提供更具体的证据和分析来支持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经济政策不确定性对债券市场波动性的具体机制和解释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其他可能影响债券市场波动性的因素，如货币政策、利率变动、市场情绪等
</w:t>
      </w:r>
    </w:p>
    <w:p>
      <w:pPr>
        <w:spacing w:after="0"/>
        <w:numPr>
          <w:ilvl w:val="0"/>
          <w:numId w:val="2"/>
        </w:numPr>
      </w:pPr>
      <w:r>
        <w:rPr/>
        <w:t xml:space="preserve">具体的数据和统计分析来支持EPU溢出对债券市场波动性的影响
</w:t>
      </w:r>
    </w:p>
    <w:p>
      <w:pPr>
        <w:spacing w:after="0"/>
        <w:numPr>
          <w:ilvl w:val="0"/>
          <w:numId w:val="2"/>
        </w:numPr>
      </w:pPr>
      <w:r>
        <w:rPr/>
        <w:t xml:space="preserve">EPU溢出对不同类型债券的影响是否存在差异
</w:t>
      </w:r>
    </w:p>
    <w:p>
      <w:pPr>
        <w:spacing w:after="0"/>
        <w:numPr>
          <w:ilvl w:val="0"/>
          <w:numId w:val="2"/>
        </w:numPr>
      </w:pPr>
      <w:r>
        <w:rPr/>
        <w:t xml:space="preserve">EPU溢出可能带来的风险和负面影响
</w:t>
      </w:r>
    </w:p>
    <w:p>
      <w:pPr>
        <w:numPr>
          <w:ilvl w:val="0"/>
          <w:numId w:val="2"/>
        </w:numPr>
      </w:pPr>
      <w:r>
        <w:rPr/>
        <w:t xml:space="preserve">解决EPU溢出带来的风险和挑战的措施和解决方案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https://www.fullpicture.app/item/b9da6831b660e239c1c260e3dd97d6da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B35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1544612323003033" TargetMode="External"/><Relationship Id="rId8" Type="http://schemas.openxmlformats.org/officeDocument/2006/relationships/hyperlink" Target="https://www.fullpicture.app/item/b9da6831b660e239c1c260e3dd97d6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2023-12-02T09:23:46+01:00</dcterms:created>
  <dcterms:modified xsi:type="dcterms:W3CDTF">2023-12-02T09:23:46+01:00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