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urinary proteomic landscape of COVID-19 progression identifies signaling pathways and therapeutic options | Science China Life Sciences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https://link.springer.com/article/10.1007/s11427-021-2070-y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通过尿液蛋白质组学分析COVID-19的进展，发现了相关的信号通路和治疗选择。</w:t>
      </w:r>
    </w:p>
    <w:p>
      <w:pPr>
        <w:jc w:val="both"/>
      </w:pPr>
      <w:r>
        <w:rPr/>
        <w:t xml:space="preserve">2. 研究表明，Glia成熟因子-γ在巨噬细胞中通过促进TLR4内吞运输来负调节TLR4信号传导。</w:t>
      </w:r>
    </w:p>
    <w:p>
      <w:pPr>
        <w:jc w:val="both"/>
      </w:pPr>
      <w:r>
        <w:rPr/>
        <w:t xml:space="preserve">3. 研究还发现，Itaconate及其衍生物的电泳性质可以调节IκBζ-ATF3炎症轴。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对于上述文章的详细批判性分析，需要先阅读完整的文章内容。由于只提供了参考文献部分，无法对文章的具体内容进行评价和分析。请提供完整的文章内容以便进行进一步的讨论和分析。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numPr>
          <w:ilvl w:val="0"/>
          <w:numId w:val="2"/>
        </w:numPr>
      </w:pPr>
      <w:r>
        <w:rPr/>
        <w:t xml:space="preserve"/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https://www.fullpicture.app/item/b9ca805e5144bcdd819e5c1c7658990c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0CC65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11427-021-2070-y" TargetMode="External"/><Relationship Id="rId8" Type="http://schemas.openxmlformats.org/officeDocument/2006/relationships/hyperlink" Target="https://www.fullpicture.app/item/b9ca805e5144bcdd819e5c1c7658990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2024-03-10T18:51:39+01:00</dcterms:created>
  <dcterms:modified xsi:type="dcterms:W3CDTF">2024-03-10T18:51:39+01:00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