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ROS and ROS-Mediated Cellular Signaling - PMC</w:t>
      </w:r>
      <w:br/>
      <w:hyperlink r:id="rId7" w:history="1">
        <w:r>
          <w:rPr>
            <w:color w:val="2980b9"/>
            <w:u w:val="single"/>
          </w:rPr>
          <w:t xml:space="preserve">https://www.ncbi.nlm.nih.gov/pmc/articles/PMC4779832/</w:t>
        </w:r>
      </w:hyperlink>
    </w:p>
    <w:p>
      <w:pPr>
        <w:pStyle w:val="Heading1"/>
      </w:pPr>
      <w:bookmarkStart w:id="2" w:name="_Toc2"/>
      <w:r>
        <w:t>Article summary:</w:t>
      </w:r>
      <w:bookmarkEnd w:id="2"/>
    </w:p>
    <w:p>
      <w:pPr>
        <w:jc w:val="both"/>
      </w:pPr>
      <w:r>
        <w:rPr/>
        <w:t xml:space="preserve">1. Reactive oxygen species (ROS) play a crucial role in cellular signaling and can impact various signaling pathways, including NF-κB, MAPKs, Keap1-Nrf2-ARE, and PI3K-Akt.</w:t>
      </w:r>
    </w:p>
    <w:p>
      <w:pPr>
        <w:jc w:val="both"/>
      </w:pPr>
      <w:r>
        <w:rPr/>
        <w:t xml:space="preserve">2. The generation and homeostasis of intracellular ROS are regulated by processes that produce ROS as byproducts or intentionally in response to external stimuli.</w:t>
      </w:r>
    </w:p>
    <w:p>
      <w:pPr>
        <w:jc w:val="both"/>
      </w:pPr>
      <w:r>
        <w:rPr/>
        <w:t xml:space="preserve">3. ROS can influence the activation of the NF-κB signaling pathway by inhibiting the phosphorylation of IκBα and affecting the activity of IKK and MEKK1 kinases.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"ROS and ROS-Mediated Cellular Signaling" provides an overview of the role of reactive oxygen species (ROS) in cellular signaling pathways. While the article covers a wide range of topics related to ROS, there are several potential biases and limitations that should be considered.</w:t>
      </w:r>
    </w:p>
    <w:p>
      <w:pPr>
        <w:jc w:val="both"/>
      </w:pPr>
      <w:r>
        <w:rPr/>
        <w:t xml:space="preserve"/>
      </w:r>
    </w:p>
    <w:p>
      <w:pPr>
        <w:jc w:val="both"/>
      </w:pPr>
      <w:r>
        <w:rPr/>
        <w:t xml:space="preserve">One potential bias in the article is the focus on the positive aspects of ROS-mediated signaling. The article primarily discusses how ROS can act as second messengers and modify various signaling molecules. While this is an important aspect of ROS biology, it is also important to acknowledge that excessive ROS production can lead to oxidative stress and damage cellular components such as proteins, lipids, and nucleic acids. This potential negative impact of ROS is not adequately addressed in the article.</w:t>
      </w:r>
    </w:p>
    <w:p>
      <w:pPr>
        <w:jc w:val="both"/>
      </w:pPr>
      <w:r>
        <w:rPr/>
        <w:t xml:space="preserve"/>
      </w:r>
    </w:p>
    <w:p>
      <w:pPr>
        <w:jc w:val="both"/>
      </w:pPr>
      <w:r>
        <w:rPr/>
        <w:t xml:space="preserve">Additionally, the article does not provide a balanced discussion of the current understanding of ROS-mediated signaling. It primarily focuses on the activation of NF-κB pathway by ROS but does not explore other signaling pathways that may be influenced by ROS. There is a lack of discussion on potential counterarguments or alternative explanations for the observed effects of ROS on cell-signaling proteins.</w:t>
      </w:r>
    </w:p>
    <w:p>
      <w:pPr>
        <w:jc w:val="both"/>
      </w:pPr>
      <w:r>
        <w:rPr/>
        <w:t xml:space="preserve"/>
      </w:r>
    </w:p>
    <w:p>
      <w:pPr>
        <w:jc w:val="both"/>
      </w:pPr>
      <w:r>
        <w:rPr/>
        <w:t xml:space="preserve">Furthermore, there are unsupported claims made in the article without providing sufficient evidence or references. For example, it states that "the disorder of NF-κB has already been confirmed to be associated with cancer, arthritis, inflammation, asthma, neurodegenerative diseases, and heart disease." While NF-κB dysregulation has been implicated in these conditions, it is an oversimplification to claim that it has been "confirmed" to be associated with all these diseases without providing specific studies or evidence.</w:t>
      </w:r>
    </w:p>
    <w:p>
      <w:pPr>
        <w:jc w:val="both"/>
      </w:pPr>
      <w:r>
        <w:rPr/>
        <w:t xml:space="preserve"/>
      </w:r>
    </w:p>
    <w:p>
      <w:pPr>
        <w:jc w:val="both"/>
      </w:pPr>
      <w:r>
        <w:rPr/>
        <w:t xml:space="preserve">The article also lacks a comprehensive analysis of potential risks associated with increased levels of intracellular ROS. While it briefly mentions antioxidant proteins that help maintain redox balance, it does not discuss potential consequences when this balance is disrupted. This omission could give readers a skewed perspective on the overall impact of increased ROS levels.</w:t>
      </w:r>
    </w:p>
    <w:p>
      <w:pPr>
        <w:jc w:val="both"/>
      </w:pPr>
      <w:r>
        <w:rPr/>
        <w:t xml:space="preserve"/>
      </w:r>
    </w:p>
    <w:p>
      <w:pPr>
        <w:jc w:val="both"/>
      </w:pPr>
      <w:r>
        <w:rPr/>
        <w:t xml:space="preserve">In terms of promotional content, the article does not appear to have any specific bias towards promoting a particular product or agenda. However, it is important to note that the article was published in the journal Oxidative Medicine and Cellular Longevity, which may have a focus on research related to oxidative stress and ROS biology. This potential bias should be considered when evaluating the information presented.</w:t>
      </w:r>
    </w:p>
    <w:p>
      <w:pPr>
        <w:jc w:val="both"/>
      </w:pPr>
      <w:r>
        <w:rPr/>
        <w:t xml:space="preserve"/>
      </w:r>
    </w:p>
    <w:p>
      <w:pPr>
        <w:jc w:val="both"/>
      </w:pPr>
      <w:r>
        <w:rPr/>
        <w:t xml:space="preserve">Overall, while the article provides a general overview of ROS-mediated cellular signaling, it has several limitations including potential biases, unsupported claims, and a lack of comprehensive analysis. Readers should approach the information with caution and seek additional sources for a more balanced understanding of ROS biology.</w:t>
      </w:r>
    </w:p>
    <w:p>
      <w:pPr>
        <w:pStyle w:val="Heading1"/>
      </w:pPr>
      <w:bookmarkStart w:id="5" w:name="_Toc5"/>
      <w:r>
        <w:t>Topics for further research:</w:t>
      </w:r>
      <w:bookmarkEnd w:id="5"/>
    </w:p>
    <w:p>
      <w:pPr>
        <w:spacing w:after="0"/>
        <w:numPr>
          <w:ilvl w:val="0"/>
          <w:numId w:val="2"/>
        </w:numPr>
      </w:pPr>
      <w:r>
        <w:rPr/>
        <w:t xml:space="preserve">Role of ROS in oxidative stress and cellular damage
</w:t>
      </w:r>
    </w:p>
    <w:p>
      <w:pPr>
        <w:spacing w:after="0"/>
        <w:numPr>
          <w:ilvl w:val="0"/>
          <w:numId w:val="2"/>
        </w:numPr>
      </w:pPr>
      <w:r>
        <w:rPr/>
        <w:t xml:space="preserve">Alternative signaling pathways influenced by ROS
</w:t>
      </w:r>
    </w:p>
    <w:p>
      <w:pPr>
        <w:spacing w:after="0"/>
        <w:numPr>
          <w:ilvl w:val="0"/>
          <w:numId w:val="2"/>
        </w:numPr>
      </w:pPr>
      <w:r>
        <w:rPr/>
        <w:t xml:space="preserve">Counterarguments to the effects of ROS on cell-signaling proteins
</w:t>
      </w:r>
    </w:p>
    <w:p>
      <w:pPr>
        <w:spacing w:after="0"/>
        <w:numPr>
          <w:ilvl w:val="0"/>
          <w:numId w:val="2"/>
        </w:numPr>
      </w:pPr>
      <w:r>
        <w:rPr/>
        <w:t xml:space="preserve">Specific studies linking NF-κB dysregulation to cancer</w:t>
      </w:r>
    </w:p>
    <w:p>
      <w:pPr>
        <w:spacing w:after="0"/>
        <w:numPr>
          <w:ilvl w:val="0"/>
          <w:numId w:val="2"/>
        </w:numPr>
      </w:pPr>
      <w:r>
        <w:rPr/>
        <w:t xml:space="preserve">arthritis</w:t>
      </w:r>
    </w:p>
    <w:p>
      <w:pPr>
        <w:spacing w:after="0"/>
        <w:numPr>
          <w:ilvl w:val="0"/>
          <w:numId w:val="2"/>
        </w:numPr>
      </w:pPr>
      <w:r>
        <w:rPr/>
        <w:t xml:space="preserve">inflammation</w:t>
      </w:r>
    </w:p>
    <w:p>
      <w:pPr>
        <w:spacing w:after="0"/>
        <w:numPr>
          <w:ilvl w:val="0"/>
          <w:numId w:val="2"/>
        </w:numPr>
      </w:pPr>
      <w:r>
        <w:rPr/>
        <w:t xml:space="preserve">asthma</w:t>
      </w:r>
    </w:p>
    <w:p>
      <w:pPr>
        <w:spacing w:after="0"/>
        <w:numPr>
          <w:ilvl w:val="0"/>
          <w:numId w:val="2"/>
        </w:numPr>
      </w:pPr>
      <w:r>
        <w:rPr/>
        <w:t xml:space="preserve">neurodegenerative diseases</w:t>
      </w:r>
    </w:p>
    <w:p>
      <w:pPr>
        <w:spacing w:after="0"/>
        <w:numPr>
          <w:ilvl w:val="0"/>
          <w:numId w:val="2"/>
        </w:numPr>
      </w:pPr>
      <w:r>
        <w:rPr/>
        <w:t xml:space="preserve">and heart disease
</w:t>
      </w:r>
    </w:p>
    <w:p>
      <w:pPr>
        <w:spacing w:after="0"/>
        <w:numPr>
          <w:ilvl w:val="0"/>
          <w:numId w:val="2"/>
        </w:numPr>
      </w:pPr>
      <w:r>
        <w:rPr/>
        <w:t xml:space="preserve">Consequences of disrupted redox balance and increased intracellular ROS levels
</w:t>
      </w:r>
    </w:p>
    <w:p>
      <w:pPr>
        <w:numPr>
          <w:ilvl w:val="0"/>
          <w:numId w:val="2"/>
        </w:numPr>
      </w:pPr>
      <w:r>
        <w:rPr/>
        <w:t xml:space="preserve">Comprehensive analysis of risks associated with elevated ROS levels in cellular signaling.</w:t>
      </w:r>
    </w:p>
    <w:p>
      <w:pPr>
        <w:pStyle w:val="Heading1"/>
      </w:pPr>
      <w:bookmarkStart w:id="6" w:name="_Toc6"/>
      <w:r>
        <w:t>Report location:</w:t>
      </w:r>
      <w:bookmarkEnd w:id="6"/>
    </w:p>
    <w:p>
      <w:hyperlink r:id="rId8" w:history="1">
        <w:r>
          <w:rPr>
            <w:color w:val="2980b9"/>
            <w:u w:val="single"/>
          </w:rPr>
          <w:t xml:space="preserve">https://www.fullpicture.app/item/b99055d1d8757bbfbc5d55cbba612085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ED0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779832/" TargetMode="External"/><Relationship Id="rId8" Type="http://schemas.openxmlformats.org/officeDocument/2006/relationships/hyperlink" Target="https://www.fullpicture.app/item/b99055d1d8757bbfbc5d55cbba6120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2023-07-23T03:15:26+02:00</dcterms:created>
  <dcterms:modified xsi:type="dcterms:W3CDTF">2023-07-23T03:15:26+02:00</dcterms:modified>
</cp:coreProperties>
</file>

<file path=docProps/custom.xml><?xml version="1.0" encoding="utf-8"?>
<Properties xmlns="http://schemas.openxmlformats.org/officeDocument/2006/custom-properties" xmlns:vt="http://schemas.openxmlformats.org/officeDocument/2006/docPropsVTypes"/>
</file>