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OAuth</w:t>
      </w:r>
      <w:br/>
      <w:hyperlink r:id="rId7" w:history="1">
        <w:r>
          <w:rPr>
            <w:color w:val="2980b9"/>
            <w:u w:val="single"/>
          </w:rPr>
          <w:t xml:space="preserve">https://developers.asana.com/docs/oauth</w:t>
        </w:r>
      </w:hyperlink>
    </w:p>
    <w:p>
      <w:pPr>
        <w:pStyle w:val="Heading1"/>
      </w:pPr>
      <w:bookmarkStart w:id="2" w:name="_Toc2"/>
      <w:r>
        <w:t>Article summary:</w:t>
      </w:r>
      <w:bookmarkEnd w:id="2"/>
    </w:p>
    <w:p>
      <w:pPr>
        <w:jc w:val="both"/>
      </w:pPr>
      <w:r>
        <w:rPr/>
        <w:t xml:space="preserve">1. OAuth is a mechanism for applications to access the Asana API on behalf of a user without having access to their username and password.</w:t>
      </w:r>
    </w:p>
    <w:p>
      <w:pPr>
        <w:jc w:val="both"/>
      </w:pPr>
      <w:r>
        <w:rPr/>
        <w:t xml:space="preserve">2. Developers building custom apps should consider building a secure OAuth flow to authenticate users of their app.</w:t>
      </w:r>
    </w:p>
    <w:p>
      <w:pPr>
        <w:jc w:val="both"/>
      </w:pPr>
      <w:r>
        <w:rPr/>
        <w:t xml:space="preserve">3. The token exchange endpoint is used to exchange a code or refresh token for an access token, which can be used in future requests against the API.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explanation of OAuth and its implementation on the Asana platform. It covers the basic concepts of OAuth, including token exchange, authorization code grant flow, and user authorization endpoint. The article also provides a quick reference guide for developers who are already familiar with OAuth.</w:t>
      </w:r>
    </w:p>
    <w:p>
      <w:pPr>
        <w:jc w:val="both"/>
      </w:pPr>
      <w:r>
        <w:rPr/>
        <w:t xml:space="preserve"/>
      </w:r>
    </w:p>
    <w:p>
      <w:pPr>
        <w:jc w:val="both"/>
      </w:pPr>
      <w:r>
        <w:rPr/>
        <w:t xml:space="preserve">However, the article seems to be biased towards promoting the use of OAuth on the Asana platform. While it does mention that OAuth is not mandatory for authentication, it strongly recommends using it for building custom apps. The article also lacks information about potential risks associated with using OAuth and how to mitigate them.</w:t>
      </w:r>
    </w:p>
    <w:p>
      <w:pPr>
        <w:jc w:val="both"/>
      </w:pPr>
      <w:r>
        <w:rPr/>
        <w:t xml:space="preserve"/>
      </w:r>
    </w:p>
    <w:p>
      <w:pPr>
        <w:jc w:val="both"/>
      </w:pPr>
      <w:r>
        <w:rPr/>
        <w:t xml:space="preserve">The article could benefit from exploring counterarguments or alternative methods of authentication that may be more suitable for certain use cases. Additionally, there is no discussion about how Asana handles user data and privacy concerns related to using third-party applications that access user data through OAuth.</w:t>
      </w:r>
    </w:p>
    <w:p>
      <w:pPr>
        <w:jc w:val="both"/>
      </w:pPr>
      <w:r>
        <w:rPr/>
        <w:t xml:space="preserve"/>
      </w:r>
    </w:p>
    <w:p>
      <w:pPr>
        <w:jc w:val="both"/>
      </w:pPr>
      <w:r>
        <w:rPr/>
        <w:t xml:space="preserve">Overall, while the article provides a comprehensive overview of OAuth on the Asana platform, it could benefit from presenting a more balanced perspective and addressing potential risks and concerns associated with using this authentication method.</w:t>
      </w:r>
    </w:p>
    <w:p>
      <w:pPr>
        <w:pStyle w:val="Heading1"/>
      </w:pPr>
      <w:bookmarkStart w:id="5" w:name="_Toc5"/>
      <w:r>
        <w:t>Topics for further research:</w:t>
      </w:r>
      <w:bookmarkEnd w:id="5"/>
    </w:p>
    <w:p>
      <w:pPr>
        <w:spacing w:after="0"/>
        <w:numPr>
          <w:ilvl w:val="0"/>
          <w:numId w:val="2"/>
        </w:numPr>
      </w:pPr>
      <w:r>
        <w:rPr/>
        <w:t xml:space="preserve">Risks and concerns associated with using OAuth for authentication
</w:t>
      </w:r>
    </w:p>
    <w:p>
      <w:pPr>
        <w:spacing w:after="0"/>
        <w:numPr>
          <w:ilvl w:val="0"/>
          <w:numId w:val="2"/>
        </w:numPr>
      </w:pPr>
      <w:r>
        <w:rPr/>
        <w:t xml:space="preserve">Alternatives to OAuth for building custom apps on Asana
</w:t>
      </w:r>
    </w:p>
    <w:p>
      <w:pPr>
        <w:spacing w:after="0"/>
        <w:numPr>
          <w:ilvl w:val="0"/>
          <w:numId w:val="2"/>
        </w:numPr>
      </w:pPr>
      <w:r>
        <w:rPr/>
        <w:t xml:space="preserve">Asana's privacy policy and data handling practices for third-party apps
</w:t>
      </w:r>
    </w:p>
    <w:p>
      <w:pPr>
        <w:spacing w:after="0"/>
        <w:numPr>
          <w:ilvl w:val="0"/>
          <w:numId w:val="2"/>
        </w:numPr>
      </w:pPr>
      <w:r>
        <w:rPr/>
        <w:t xml:space="preserve">Best practices for securing OAuth tokens and preventing unauthorized access
</w:t>
      </w:r>
    </w:p>
    <w:p>
      <w:pPr>
        <w:spacing w:after="0"/>
        <w:numPr>
          <w:ilvl w:val="0"/>
          <w:numId w:val="2"/>
        </w:numPr>
      </w:pPr>
      <w:r>
        <w:rPr/>
        <w:t xml:space="preserve">OAuth vulnerabilities and how to mitigate them
</w:t>
      </w:r>
    </w:p>
    <w:p>
      <w:pPr>
        <w:numPr>
          <w:ilvl w:val="0"/>
          <w:numId w:val="2"/>
        </w:numPr>
      </w:pPr>
      <w:r>
        <w:rPr/>
        <w:t xml:space="preserve">OAuth implementation on other platforms and how it compares to Asana's implementation</w:t>
      </w:r>
    </w:p>
    <w:p>
      <w:pPr>
        <w:pStyle w:val="Heading1"/>
      </w:pPr>
      <w:bookmarkStart w:id="6" w:name="_Toc6"/>
      <w:r>
        <w:t>Report location:</w:t>
      </w:r>
      <w:bookmarkEnd w:id="6"/>
    </w:p>
    <w:p>
      <w:hyperlink r:id="rId8" w:history="1">
        <w:r>
          <w:rPr>
            <w:color w:val="2980b9"/>
            <w:u w:val="single"/>
          </w:rPr>
          <w:t xml:space="preserve">https://www.fullpicture.app/item/b989dcc4ffc45a5a372bacb215626ef2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5A3D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velopers.asana.com/docs/oauth" TargetMode="External"/><Relationship Id="rId8" Type="http://schemas.openxmlformats.org/officeDocument/2006/relationships/hyperlink" Target="https://www.fullpicture.app/item/b989dcc4ffc45a5a372bacb215626e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2023-12-25T05:13:32+01:00</dcterms:created>
  <dcterms:modified xsi:type="dcterms:W3CDTF">2023-12-25T05:13:32+01:00</dcterms:modified>
</cp:coreProperties>
</file>

<file path=docProps/custom.xml><?xml version="1.0" encoding="utf-8"?>
<Properties xmlns="http://schemas.openxmlformats.org/officeDocument/2006/custom-properties" xmlns:vt="http://schemas.openxmlformats.org/officeDocument/2006/docPropsVTypes"/>
</file>