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智能化工作方式对劳动者体育锻炼参与的影响 - 中国知网</w:t></w:r><w:br/><w:hyperlink r:id="rId7" w:history="1"><w:r><w:rPr><w:color w:val="2980b9"/><w:u w:val="single"/></w:rPr><w:t xml:space="preserve">https://kns.cnki.net/kcms/detail/detail.aspx?filename=XATY202305005&dbname=cjfdtotal&dbcode=CJFD&v=Mjc2MjR6aFlVN3pzT1QzaVFyUmN6RnJDVVI3bWVaZVJuRnlEaFc3L01QU3pmZDdHNEhOTE1xbzlGWVlSNkRnOC8%3D</w:t></w:r></w:hyperlink></w:p><w:p><w:pPr><w:pStyle w:val="Heading1"/></w:pPr><w:bookmarkStart w:id="2" w:name="_Toc2"/><w:r><w:t>Article summary:</w:t></w:r><w:bookmarkEnd w:id="2"/></w:p><w:p><w:pPr><w:jc w:val="both"/></w:pPr><w:r><w:rPr/><w:t xml:space="preserve">1. 智能化工作方式显著提高了劳动者参与体育锻炼的水平。</w:t></w:r></w:p><w:p><w:pPr><w:jc w:val="both"/></w:pPr><w:r><w:rPr/><w:t xml:space="preserve">2. 智能化工作方式通过减少工作强度和提高认知能力两个途径影响劳动者参与体育锻炼。</w:t></w:r></w:p><w:p><w:pPr><w:jc w:val="both"/></w:pPr><w:r><w:rPr/><w:t xml:space="preserve">3. 智能化工作方式对30岁以下年轻劳动者、一产业和二产业的劳动者的体育锻炼参与有更大的影响。</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对于上述文章，我认为存在以下几个问题：</w:t></w:r></w:p><w:p><w:pPr><w:jc w:val="both"/></w:pPr><w:r><w:rPr/><w:t xml:space="preserve"></w:t></w:r></w:p><w:p><w:pPr><w:jc w:val="both"/></w:pPr><w:r><w:rPr/><w:t xml:space="preserve">1. 潜在偏见及其来源：文章没有明确提及作者的背景和立场，这可能导致潜在的偏见。如果作者有与智能化工作方式相关的利益关系或倾向，他们可能会倾向于强调智能化工作方式对体育锻炼参与的积极影响，而忽视其负面影响。</w:t></w:r></w:p><w:p><w:pPr><w:jc w:val="both"/></w:pPr><w:r><w:rPr/><w:t xml:space="preserve"></w:t></w:r></w:p><w:p><w:pPr><w:jc w:val="both"/></w:pPr><w:r><w:rPr/><w:t xml:space="preserve">2. 片面报道：文章只关注了智能化工作方式对劳动者体育锻炼参与的积极影响，而没有探讨可能存在的负面影响。例如，智能化工作方式可能导致劳动者长时间坐姿不动，缺乏运动机会，从而增加患心血管疾病和肥胖等健康问题的风险。</w:t></w:r></w:p><w:p><w:pPr><w:jc w:val="both"/></w:pPr><w:r><w:rPr/><w:t xml:space="preserve"></w:t></w:r></w:p><w:p><w:pPr><w:jc w:val="both"/></w:pPr><w:r><w:rPr/><w:t xml:space="preserve">3. 无根据的主张：文章声称智能化工作方式通过减少工作强度和提高认知能力来影响劳动者参与体育锻炼，但没有提供具体证据支持这些主张。缺乏实证数据和详细分析使得这些主张显得不可信。</w:t></w:r></w:p><w:p><w:pPr><w:jc w:val="both"/></w:pPr><w:r><w:rPr/><w:t xml:space="preserve"></w:t></w:r></w:p><w:p><w:pPr><w:jc w:val="both"/></w:pPr><w:r><w:rPr/><w:t xml:space="preserve">4. 缺失的考虑点：文章没有考虑到其他因素对劳动者体育锻炼参与的影响。例如，个人偏好、工作时间安排、工作环境等因素可能对劳动者的体育锻炼参与产生重要影响，但这些因素在文章中没有得到充分讨论。</w:t></w:r></w:p><w:p><w:pPr><w:jc w:val="both"/></w:pPr><w:r><w:rPr/><w:t xml:space="preserve"></w:t></w:r></w:p><w:p><w:pPr><w:jc w:val="both"/></w:pPr><w:r><w:rPr/><w:t xml:space="preserve">5. 所提出主张的缺失证据：文章提出了一些建议，如提供适合工作方式的健身指导计划和改善认知能力，以促进劳动者积极参与体育锻炼。然而，文章没有提供相关研究或实证数据来支持这些主张的有效性。</w:t></w:r></w:p><w:p><w:pPr><w:jc w:val="both"/></w:pPr><w:r><w:rPr/><w:t xml:space="preserve"></w:t></w:r></w:p><w:p><w:pPr><w:jc w:val="both"/></w:pPr><w:r><w:rPr/><w:t xml:space="preserve">6. 未探索的反驳：文章没有探讨可能存在的反驳观点或负面结果。例如，智能化工作方式可能导致劳动者过度依赖技术和机器，降低他们自己的运动能力和自主性。</w:t></w:r></w:p><w:p><w:pPr><w:jc w:val="both"/></w:pPr><w:r><w:rPr/><w:t xml:space="preserve"></w:t></w:r></w:p><w:p><w:pPr><w:jc w:val="both"/></w:pPr><w:r><w:rPr/><w:t xml:space="preserve">7. 宣传内容和偏袒：文章似乎更倾向于宣传智能化工作方式对体育锻炼参与的积极影响，并没有平等地呈现双方观点。这种宣传性质可能会导致读者对该问题形成片面和不准确的理解。</w:t></w:r></w:p><w:p><w:pPr><w:jc w:val="both"/></w:pPr><w:r><w:rPr/><w:t xml:space="preserve"></w:t></w:r></w:p><w:p><w:pPr><w:jc w:val="both"/></w:pPr><w:r><w:rPr/><w:t xml:space="preserve">综上所述，上述文章存在潜在偏见、片面报道、无根据的主张、缺失的考虑点、所提出主张的缺失证据、未探索的反驳和宣传内容等问题。对于这样一个复杂的话题，需要更全面和客观地考虑各种因素，并提供充分的证据来支持结论。</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智能化工作方式的负面影响
</w:t></w:r></w:p><w:p><w:pPr><w:spacing w:after="0"/><w:numPr><w:ilvl w:val="0"/><w:numId w:val="2"/></w:numPr></w:pPr><w:r><w:rPr/><w:t xml:space="preserve">具体证据支持智能化工作方式对体育锻炼的影响
</w:t></w:r></w:p><w:p><w:pPr><w:spacing w:after="0"/><w:numPr><w:ilvl w:val="0"/><w:numId w:val="2"/></w:numPr></w:pPr><w:r><w:rPr/><w:t xml:space="preserve">其他因素对体育锻炼参与的影响
</w:t></w:r></w:p><w:p><w:pPr><w:spacing w:after="0"/><w:numPr><w:ilvl w:val="0"/><w:numId w:val="2"/></w:numPr></w:pPr><w:r><w:rPr/><w:t xml:space="preserve">提出主张的有效性证据
</w:t></w:r></w:p><w:p><w:pPr><w:numPr><w:ilvl w:val="0"/><w:numId w:val="2"/></w:numPr></w:pPr><w:r><w:rPr/><w:t xml:space="preserve">反驳观点和负面结果</w:t></w:r></w:p><w:p><w:pPr><w:pStyle w:val="Heading1"/></w:pPr><w:bookmarkStart w:id="6" w:name="_Toc6"/><w:r><w:t>Report location:</w:t></w:r><w:bookmarkEnd w:id="6"/></w:p><w:p><w:hyperlink r:id="rId8" w:history="1"><w:r><w:rPr><w:color w:val="2980b9"/><w:u w:val="single"/></w:rPr><w:t xml:space="preserve">https://www.fullpicture.app/item/b9042442310a3e319ce24f79dee6192a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7F0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filename=XATY202305005&amp;dbname=cjfdtotal&amp;dbcode=CJFD&amp;v=Mjc2MjR6aFlVN3pzT1QzaVFyUmN6RnJDVVI3bWVaZVJuRnlEaFc3L01QU3pmZDdHNEhOTE1xbzlGWVlSNkRnOC8%3D" TargetMode="External"/><Relationship Id="rId8" Type="http://schemas.openxmlformats.org/officeDocument/2006/relationships/hyperlink" Target="https://www.fullpicture.app/item/b9042442310a3e319ce24f79dee61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2024-04-25T19:19:56+02:00</dcterms:created>
  <dcterms:modified xsi:type="dcterms:W3CDTF">2024-04-25T19:19:56+02:00</dcterms:modified>
</cp:coreProperties>
</file>

<file path=docProps/custom.xml><?xml version="1.0" encoding="utf-8"?>
<Properties xmlns="http://schemas.openxmlformats.org/officeDocument/2006/custom-properties" xmlns:vt="http://schemas.openxmlformats.org/officeDocument/2006/docPropsVTypes"/>
</file>