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计及可靠性成本的风光储微电网储能容量协同优化 - 中国知网</w:t></w:r><w:br/><w:hyperlink r:id="rId7" w:history="1"><w:r><w:rPr><w:color w:val="2980b9"/><w:u w:val="single"/></w:rPr><w:t xml:space="preserve">https://kns-cnki-net-443.webvpn.xju.edu.cn:8040/kcms2/article/abstract?v=3uoqIhG8C44YLTlOAiTRKibYlV5Vjs7ioT0BO4yQ4m_mOgeS2ml3UO6Nzr9Y-3ZtvSdnkA_uV_La2RQqILHzyKdcD6gVrqlc&uniplatform=NZKPT</w:t></w:r></w:hyperlink></w:p><w:p><w:pPr><w:pStyle w:val="Heading1"/></w:pPr><w:bookmarkStart w:id="2" w:name="_Toc2"/><w:r><w:t>Article summary:</w:t></w:r><w:bookmarkEnd w:id="2"/></w:p><w:p><w:pPr><w:jc w:val="both"/></w:pPr><w:r><w:rPr/><w:t xml:space="preserve">1. 风光储微电网的储能容量协同优化是一种考虑可靠性成本的方法。文章介绍了风光储微电网系统中的风力发电、光伏发电和储能装置之间的协同关系，并提出了一种基于可靠性成本的储能容量优化模型。</w:t></w:r></w:p><w:p><w:pPr><w:jc w:val="both"/></w:pPr><w:r><w:rPr/><w:t xml:space="preserve"></w:t></w:r></w:p><w:p><w:pPr><w:jc w:val="both"/></w:pPr><w:r><w:rPr/><w:t xml:space="preserve">2. 可靠性成本是指在供电过程中由于设备故障或其他原因导致停电所带来的经济损失。文章通过引入可靠性成本指标，将其纳入到储能容量优化模型中，以实现对风光储微电网系统进行可靠性分析和优化。</w:t></w:r></w:p><w:p><w:pPr><w:jc w:val="both"/></w:pPr><w:r><w:rPr/><w:t xml:space="preserve"></w:t></w:r></w:p><w:p><w:pPr><w:jc w:val="both"/></w:pPr><w:r><w:rPr/><w:t xml:space="preserve">3. 文章提出了一种基于遗传算法的优化方法，用于求解储能容量协同优化问题。该方法通过遗传算法对不同场景下的风力发电、光伏发电和负荷需求进行建模，并通过迭代计算得到最佳的储能容量配置方案，以实现系统在满足负荷需求和可靠性要求下的最佳运行效果。</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根据文章标题，该篇文章的主题是关于风光储微电网储能容量协同优化，并且考虑了可靠性成本。然而，由于只有文章标题提供的信息有限，无法对其内容进行详细的批判性分析。</w:t></w:r></w:p><w:p><w:pPr><w:jc w:val="both"/></w:pPr><w:r><w:rPr/><w:t xml:space="preserve"></w:t></w:r></w:p><w:p><w:pPr><w:jc w:val="both"/></w:pPr><w:r><w:rPr/><w:t xml:space="preserve">在没有文章正文的情况下，无法确定是否存在潜在偏见、片面报道、无根据的主张、缺失的考虑点、所提出主张的缺失证据、未探索的反驳、宣传内容以及是否注意到可能的风险等问题。此外，也无法判断作者是否平等地呈现了双方观点。</w:t></w:r></w:p><w:p><w:pPr><w:jc w:val="both"/></w:pPr><w:r><w:rPr/><w:t xml:space="preserve"></w:t></w:r></w:p><w:p><w:pPr><w:jc w:val="both"/></w:pPr><w:r><w:rPr/><w:t xml:space="preserve">要对一篇文章进行全面评价和批判性分析，需要阅读并理解其完整内容。因此，在没有文章正文的情况下，无法提供对其潜在偏见及其来源等方面的见解。</w:t></w:r></w:p><w:p><w:pPr><w:pStyle w:val="Heading1"/></w:pPr><w:bookmarkStart w:id="5" w:name="_Toc5"/><w:r><w:t>Topics for further research:</w:t></w:r><w:bookmarkEnd w:id="5"/></w:p><w:p><w:pPr><w:spacing w:after="0"/><w:numPr><w:ilvl w:val="0"/><w:numId w:val="2"/></w:numPr></w:pPr><w:r><w:rPr/><w:t xml:space="preserve">风光储微电网储能容量协同优化
</w:t></w:r></w:p><w:p><w:pPr><w:spacing w:after="0"/><w:numPr><w:ilvl w:val="0"/><w:numId w:val="2"/></w:numPr></w:pPr><w:r><w:rPr/><w:t xml:space="preserve">可靠性成本考虑
</w:t></w:r></w:p><w:p><w:pPr><w:spacing w:after="0"/><w:numPr><w:ilvl w:val="0"/><w:numId w:val="2"/></w:numPr></w:pPr><w:r><w:rPr/><w:t xml:space="preserve">潜在偏见
</w:t></w:r></w:p><w:p><w:pPr><w:spacing w:after="0"/><w:numPr><w:ilvl w:val="0"/><w:numId w:val="2"/></w:numPr></w:pPr><w:r><w:rPr/><w:t xml:space="preserve">片面报道
</w:t></w:r></w:p><w:p><w:pPr><w:spacing w:after="0"/><w:numPr><w:ilvl w:val="0"/><w:numId w:val="2"/></w:numPr></w:pPr><w:r><w:rPr/><w:t xml:space="preserve">无根据的主张
</w:t></w:r></w:p><w:p><w:pPr><w:numPr><w:ilvl w:val="0"/><w:numId w:val="2"/></w:numPr></w:pPr><w:r><w:rPr/><w:t xml:space="preserve">缺失的考虑点</w:t></w:r></w:p><w:p><w:pPr><w:pStyle w:val="Heading1"/></w:pPr><w:bookmarkStart w:id="6" w:name="_Toc6"/><w:r><w:t>Report location:</w:t></w:r><w:bookmarkEnd w:id="6"/></w:p><w:p><w:hyperlink r:id="rId8" w:history="1"><w:r><w:rPr><w:color w:val="2980b9"/><w:u w:val="single"/></w:rPr><w:t xml:space="preserve">https://www.fullpicture.app/item/b8fec2a575b19dd685178cf941130336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A741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443.webvpn.xju.edu.cn:8040/kcms2/article/abstract?v=3uoqIhG8C44YLTlOAiTRKibYlV5Vjs7ioT0BO4yQ4m_mOgeS2ml3UO6Nzr9Y-3ZtvSdnkA_uV_La2RQqILHzyKdcD6gVrqlc&amp;uniplatform=NZKPT" TargetMode="External"/><Relationship Id="rId8" Type="http://schemas.openxmlformats.org/officeDocument/2006/relationships/hyperlink" Target="https://www.fullpicture.app/item/b8fec2a575b19dd685178cf9411303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2024-01-07T18:44:37+01:00</dcterms:created>
  <dcterms:modified xsi:type="dcterms:W3CDTF">2024-01-07T18:44:37+01:00</dcterms:modified>
</cp:coreProperties>
</file>

<file path=docProps/custom.xml><?xml version="1.0" encoding="utf-8"?>
<Properties xmlns="http://schemas.openxmlformats.org/officeDocument/2006/custom-properties" xmlns:vt="http://schemas.openxmlformats.org/officeDocument/2006/docPropsVTypes"/>
</file>