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TC - The impact of tides on Antarctic ice shelf melting</w:t>
      </w:r>
      <w:br/>
      <w:hyperlink r:id="rId7" w:history="1">
        <w:r>
          <w:rPr>
            <w:color w:val="2980b9"/>
            <w:u w:val="single"/>
          </w:rPr>
          <w:t xml:space="preserve">https://tc.copernicus.org/articles/16/1409/2022/</w:t>
        </w:r>
      </w:hyperlink>
    </w:p>
    <w:p>
      <w:pPr>
        <w:pStyle w:val="Heading1"/>
      </w:pPr>
      <w:bookmarkStart w:id="2" w:name="_Toc2"/>
      <w:r>
        <w:t>Article summary:</w:t>
      </w:r>
      <w:bookmarkEnd w:id="2"/>
    </w:p>
    <w:p>
      <w:pPr>
        <w:jc w:val="both"/>
      </w:pPr>
      <w:r>
        <w:rPr/>
        <w:t xml:space="preserve">1. Tides play a significant role in the melting of Antarctic ice shelves, particularly near the ice front of Ross Ice Shelf.</w:t>
      </w:r>
    </w:p>
    <w:p>
      <w:pPr>
        <w:jc w:val="both"/>
      </w:pPr>
      <w:r>
        <w:rPr/>
        <w:t xml:space="preserve">2. Ocean variability contributes to basal melt rate, and modeling the response of ice shelf basal melting to different ocean cavity environmental regimes is important.</w:t>
      </w:r>
    </w:p>
    <w:p>
      <w:pPr>
        <w:jc w:val="both"/>
      </w:pPr>
      <w:r>
        <w:rPr/>
        <w:t xml:space="preserve">3. The impact of tides on Antarctic ice shelf melting should be considered in future climate change projections.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impact of tides on Antarctic ice shelf melting, citing various studies and research papers. While the article provides a comprehensive overview of the topic, it is important to note that some biases may exist in the sources cited.</w:t>
      </w:r>
    </w:p>
    <w:p>
      <w:pPr>
        <w:jc w:val="both"/>
      </w:pPr>
      <w:r>
        <w:rPr/>
        <w:t xml:space="preserve"/>
      </w:r>
    </w:p>
    <w:p>
      <w:pPr>
        <w:jc w:val="both"/>
      </w:pPr>
      <w:r>
        <w:rPr/>
        <w:t xml:space="preserve">For example, some of the studies cited may have been conducted by researchers with a particular perspective or agenda, which could influence their findings and conclusions. Additionally, some of the studies may have limitations or flaws in their methodology or data collection, which could affect the accuracy and reliability of their results.</w:t>
      </w:r>
    </w:p>
    <w:p>
      <w:pPr>
        <w:jc w:val="both"/>
      </w:pPr>
      <w:r>
        <w:rPr/>
        <w:t xml:space="preserve"/>
      </w:r>
    </w:p>
    <w:p>
      <w:pPr>
        <w:jc w:val="both"/>
      </w:pPr>
      <w:r>
        <w:rPr/>
        <w:t xml:space="preserve">Furthermore, while the article presents evidence for the role of tides in ice shelf melting, it does not explore potential counterarguments or alternative explanations for this phenomenon. For instance, other factors such as ocean currents and atmospheric conditions may also play a significant role in ice shelf melting.</w:t>
      </w:r>
    </w:p>
    <w:p>
      <w:pPr>
        <w:jc w:val="both"/>
      </w:pPr>
      <w:r>
        <w:rPr/>
        <w:t xml:space="preserve"/>
      </w:r>
    </w:p>
    <w:p>
      <w:pPr>
        <w:jc w:val="both"/>
      </w:pPr>
      <w:r>
        <w:rPr/>
        <w:t xml:space="preserve">Overall, while the article provides valuable insights into the impact of tides on Antarctic ice shelf melting, readers should approach its claims with a critical eye and consider additional sources and perspectives to gain a more complete understanding of this complex issue.</w:t>
      </w:r>
    </w:p>
    <w:p>
      <w:pPr>
        <w:pStyle w:val="Heading1"/>
      </w:pPr>
      <w:bookmarkStart w:id="5" w:name="_Toc5"/>
      <w:r>
        <w:t>Topics for further research:</w:t>
      </w:r>
      <w:bookmarkEnd w:id="5"/>
    </w:p>
    <w:p>
      <w:pPr>
        <w:spacing w:after="0"/>
        <w:numPr>
          <w:ilvl w:val="0"/>
          <w:numId w:val="2"/>
        </w:numPr>
      </w:pPr>
      <w:r>
        <w:rPr/>
        <w:t xml:space="preserve">Alternative explanations for Antarctic ice shelf melting
</w:t>
      </w:r>
    </w:p>
    <w:p>
      <w:pPr>
        <w:spacing w:after="0"/>
        <w:numPr>
          <w:ilvl w:val="0"/>
          <w:numId w:val="2"/>
        </w:numPr>
      </w:pPr>
      <w:r>
        <w:rPr/>
        <w:t xml:space="preserve">Role of ocean currents in ice shelf melting
</w:t>
      </w:r>
    </w:p>
    <w:p>
      <w:pPr>
        <w:spacing w:after="0"/>
        <w:numPr>
          <w:ilvl w:val="0"/>
          <w:numId w:val="2"/>
        </w:numPr>
      </w:pPr>
      <w:r>
        <w:rPr/>
        <w:t xml:space="preserve">Impact of atmospheric conditions on ice shelf melting
</w:t>
      </w:r>
    </w:p>
    <w:p>
      <w:pPr>
        <w:spacing w:after="0"/>
        <w:numPr>
          <w:ilvl w:val="0"/>
          <w:numId w:val="2"/>
        </w:numPr>
      </w:pPr>
      <w:r>
        <w:rPr/>
        <w:t xml:space="preserve">Criticisms of studies on tides and ice shelf melting
</w:t>
      </w:r>
    </w:p>
    <w:p>
      <w:pPr>
        <w:spacing w:after="0"/>
        <w:numPr>
          <w:ilvl w:val="0"/>
          <w:numId w:val="2"/>
        </w:numPr>
      </w:pPr>
      <w:r>
        <w:rPr/>
        <w:t xml:space="preserve">Other factors contributing to Antarctic ice loss
</w:t>
      </w:r>
    </w:p>
    <w:p>
      <w:pPr>
        <w:numPr>
          <w:ilvl w:val="0"/>
          <w:numId w:val="2"/>
        </w:numPr>
      </w:pPr>
      <w:r>
        <w:rPr/>
        <w:t xml:space="preserve">Comprehensive analysis of Antarctic ice shelf dynamics</w:t>
      </w:r>
    </w:p>
    <w:p>
      <w:pPr>
        <w:pStyle w:val="Heading1"/>
      </w:pPr>
      <w:bookmarkStart w:id="6" w:name="_Toc6"/>
      <w:r>
        <w:t>Report location:</w:t>
      </w:r>
      <w:bookmarkEnd w:id="6"/>
    </w:p>
    <w:p>
      <w:hyperlink r:id="rId8" w:history="1">
        <w:r>
          <w:rPr>
            <w:color w:val="2980b9"/>
            <w:u w:val="single"/>
          </w:rPr>
          <w:t xml:space="preserve">https://www.fullpicture.app/item/b8cf61a5127f05903858a992c5850d48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469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c.copernicus.org/articles/16/1409/2022/" TargetMode="External"/><Relationship Id="rId8" Type="http://schemas.openxmlformats.org/officeDocument/2006/relationships/hyperlink" Target="https://www.fullpicture.app/item/b8cf61a5127f05903858a992c5850d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2023-03-31T13:32:03+02:00</dcterms:created>
  <dcterms:modified xsi:type="dcterms:W3CDTF">2023-03-31T13:32:03+02:00</dcterms:modified>
</cp:coreProperties>
</file>

<file path=docProps/custom.xml><?xml version="1.0" encoding="utf-8"?>
<Properties xmlns="http://schemas.openxmlformats.org/officeDocument/2006/custom-properties" xmlns:vt="http://schemas.openxmlformats.org/officeDocument/2006/docPropsVTypes"/>
</file>