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Mitigating the Challenges and Capitalizing on Opportunities: A Qualitative Investigation of the Public Library's Response to an Aging Population-All Databases --- 缓解挑战并抓住机遇：公共图书馆应对人口老龄化的定性调查 - 所有数据库</w:t>
      </w:r>
      <w:br/>
      <w:hyperlink r:id="rId7" w:history="1">
        <w:r>
          <w:rPr>
            <w:color w:val="2980b9"/>
            <w:u w:val="single"/>
          </w:rPr>
          <w:t xml:space="preserve">https://www.webofscience.com/wos/alldb/full-record/WOS:000680586500009</w:t>
        </w:r>
      </w:hyperlink>
    </w:p>
    <w:p>
      <w:pPr>
        <w:pStyle w:val="Heading1"/>
      </w:pPr>
      <w:bookmarkStart w:id="2" w:name="_Toc2"/>
      <w:r>
        <w:t>Article summary:</w:t>
      </w:r>
      <w:bookmarkEnd w:id="2"/>
    </w:p>
    <w:p>
      <w:pPr>
        <w:jc w:val="both"/>
      </w:pPr>
      <w:r>
        <w:rPr/>
        <w:t xml:space="preserve">1. 公共图书馆面临人口老龄化带来的挑战和机遇。文章探讨了公共图书馆如何应对人口老龄化的问题，并提出了一些解决方案。</w:t>
      </w:r>
    </w:p>
    <w:p>
      <w:pPr>
        <w:jc w:val="both"/>
      </w:pPr>
      <w:r>
        <w:rPr/>
        <w:t xml:space="preserve"/>
      </w:r>
    </w:p>
    <w:p>
      <w:pPr>
        <w:jc w:val="both"/>
      </w:pPr>
      <w:r>
        <w:rPr/>
        <w:t xml:space="preserve">2. 文章采用定性调查方法进行研究。研究者通过对公共图书馆的调查，收集了关于公共图书馆应对人口老龄化的信息和观点。</w:t>
      </w:r>
    </w:p>
    <w:p>
      <w:pPr>
        <w:jc w:val="both"/>
      </w:pPr>
      <w:r>
        <w:rPr/>
        <w:t xml:space="preserve"/>
      </w:r>
    </w:p>
    <w:p>
      <w:pPr>
        <w:jc w:val="both"/>
      </w:pPr>
      <w:r>
        <w:rPr/>
        <w:t xml:space="preserve">3. 研究结果显示，公共图书馆可以通过提供跨代服务来缓解人口老龄化带来的挑战，并利用这一机会为老年人提供更好的服务。这包括开展针对老年人需求的活动和项目，提供相关资源和信息等。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对于上述文章的详细批判性分析，以下是一些可能的见解和问题：</w:t>
      </w:r>
    </w:p>
    <w:p>
      <w:pPr>
        <w:jc w:val="both"/>
      </w:pPr>
      <w:r>
        <w:rPr/>
        <w:t xml:space="preserve"/>
      </w:r>
    </w:p>
    <w:p>
      <w:pPr>
        <w:jc w:val="both"/>
      </w:pPr>
      <w:r>
        <w:rPr/>
        <w:t xml:space="preserve">1. 潜在偏见及其来源：文章可能存在潜在的偏见，因为它可能只关注了公共图书馆对老龄化人口的积极响应，而忽视了其他潜在问题或挑战。这种偏见可能源自作者的个人观点、研究方法或数据选择。</w:t>
      </w:r>
    </w:p>
    <w:p>
      <w:pPr>
        <w:jc w:val="both"/>
      </w:pPr>
      <w:r>
        <w:rPr/>
        <w:t xml:space="preserve"/>
      </w:r>
    </w:p>
    <w:p>
      <w:pPr>
        <w:jc w:val="both"/>
      </w:pPr>
      <w:r>
        <w:rPr/>
        <w:t xml:space="preserve">2. 片面报道：文章似乎只关注了公共图书馆如何应对老龄化人口，并没有提及其他机构或社会部门在这方面的作用和努力。这种片面报道可能导致读者对整个问题的理解不完整。</w:t>
      </w:r>
    </w:p>
    <w:p>
      <w:pPr>
        <w:jc w:val="both"/>
      </w:pPr>
      <w:r>
        <w:rPr/>
        <w:t xml:space="preserve"/>
      </w:r>
    </w:p>
    <w:p>
      <w:pPr>
        <w:jc w:val="both"/>
      </w:pPr>
      <w:r>
        <w:rPr/>
        <w:t xml:space="preserve">3. 无根据的主张：文章中提到公共图书馆如何利用机遇，但没有提供具体证据或案例来支持这些主张。缺乏实证数据可能使得读者难以相信这些主张的可行性和有效性。</w:t>
      </w:r>
    </w:p>
    <w:p>
      <w:pPr>
        <w:jc w:val="both"/>
      </w:pPr>
      <w:r>
        <w:rPr/>
        <w:t xml:space="preserve"/>
      </w:r>
    </w:p>
    <w:p>
      <w:pPr>
        <w:jc w:val="both"/>
      </w:pPr>
      <w:r>
        <w:rPr/>
        <w:t xml:space="preserve">4. 缺失的考虑点：文章似乎没有考虑到老龄化人口对公共图书馆服务需求的多样性和复杂性。不同年龄段、文化背景和兴趣爱好的老年人可能有不同的需求和期望，公共图书馆需要针对这些差异进行适当的调整和服务。</w:t>
      </w:r>
    </w:p>
    <w:p>
      <w:pPr>
        <w:jc w:val="both"/>
      </w:pPr>
      <w:r>
        <w:rPr/>
        <w:t xml:space="preserve"/>
      </w:r>
    </w:p>
    <w:p>
      <w:pPr>
        <w:jc w:val="both"/>
      </w:pPr>
      <w:r>
        <w:rPr/>
        <w:t xml:space="preserve">5. 所提出主张的缺失证据：文章中可能存在一些主张，但没有提供足够的证据或数据来支持这些主张。缺乏实证数据可能使得读者难以相信这些主张的可行性和有效性。</w:t>
      </w:r>
    </w:p>
    <w:p>
      <w:pPr>
        <w:jc w:val="both"/>
      </w:pPr>
      <w:r>
        <w:rPr/>
        <w:t xml:space="preserve"/>
      </w:r>
    </w:p>
    <w:p>
      <w:pPr>
        <w:jc w:val="both"/>
      </w:pPr>
      <w:r>
        <w:rPr/>
        <w:t xml:space="preserve">6. 未探索的反驳：文章似乎没有探讨可能存在的反对意见或争议观点。这种未探索的反驳可能导致读者对问题的理解不完整，并且无法形成全面客观的观点。</w:t>
      </w:r>
    </w:p>
    <w:p>
      <w:pPr>
        <w:jc w:val="both"/>
      </w:pPr>
      <w:r>
        <w:rPr/>
        <w:t xml:space="preserve"/>
      </w:r>
    </w:p>
    <w:p>
      <w:pPr>
        <w:jc w:val="both"/>
      </w:pPr>
      <w:r>
        <w:rPr/>
        <w:t xml:space="preserve">7. 宣传内容和偏袒：文章是否存在宣传内容或偏袒某个特定观点或利益相关方？作者是否有任何潜在利益冲突或倾向性？</w:t>
      </w:r>
    </w:p>
    <w:p>
      <w:pPr>
        <w:jc w:val="both"/>
      </w:pPr>
      <w:r>
        <w:rPr/>
        <w:t xml:space="preserve"/>
      </w:r>
    </w:p>
    <w:p>
      <w:pPr>
        <w:jc w:val="both"/>
      </w:pPr>
      <w:r>
        <w:rPr/>
        <w:t xml:space="preserve">8. 是否注意到可能的风险：文章是否提及公共图书馆应对老龄化人口所面临的潜在风险和挑战？例如，资源不足、技术落后、人员培训等问题是否得到充分关注？</w:t>
      </w:r>
    </w:p>
    <w:p>
      <w:pPr>
        <w:jc w:val="both"/>
      </w:pPr>
      <w:r>
        <w:rPr/>
        <w:t xml:space="preserve"/>
      </w:r>
    </w:p>
    <w:p>
      <w:pPr>
        <w:jc w:val="both"/>
      </w:pPr>
      <w:r>
        <w:rPr/>
        <w:t xml:space="preserve">9. 没有平等地呈现双方：文章是否平等地呈现了公共图书馆应对老龄化人口所面临的挑战和机遇？是否给予了其他观点和声音足够的空间？</w:t>
      </w:r>
    </w:p>
    <w:p>
      <w:pPr>
        <w:jc w:val="both"/>
      </w:pPr>
      <w:r>
        <w:rPr/>
        <w:t xml:space="preserve"/>
      </w:r>
    </w:p>
    <w:p>
      <w:pPr>
        <w:jc w:val="both"/>
      </w:pPr>
      <w:r>
        <w:rPr/>
        <w:t xml:space="preserve">总之，上述文章可能存在一些潜在的偏见、片面报道、无根据的主张、缺失的考虑点和证据，以及未探索的反驳。对于公共图书馆应对老龄化人口这一问题，需要更全面客观地考虑各种因素和观点，并提供充分的证据和数据支持。</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https://www.fullpicture.app/item/b82a15db6600c313ec68e098b82c7233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F01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680586500009" TargetMode="External"/><Relationship Id="rId8" Type="http://schemas.openxmlformats.org/officeDocument/2006/relationships/hyperlink" Target="https://www.fullpicture.app/item/b82a15db6600c313ec68e098b82c72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2023-12-20T10:53:22+01:00</dcterms:created>
  <dcterms:modified xsi:type="dcterms:W3CDTF">2023-12-20T10:53:22+01:00</dcterms:modified>
</cp:coreProperties>
</file>

<file path=docProps/custom.xml><?xml version="1.0" encoding="utf-8"?>
<Properties xmlns="http://schemas.openxmlformats.org/officeDocument/2006/custom-properties" xmlns:vt="http://schemas.openxmlformats.org/officeDocument/2006/docPropsVTypes"/>
</file>