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Elon Musk joined a call to stop A.I. development.</w:t>
      </w:r>
      <w:br/>
      <w:hyperlink r:id="rId7" w:history="1">
        <w:r>
          <w:rPr>
            <w:color w:val="2980b9"/>
            <w:u w:val="single"/>
          </w:rPr>
          <w:t xml:space="preserve">https://slate.com/technology/2023/03/elon-musk-chatgpt-openai-artificial-intelligence-tesla.html</w:t>
        </w:r>
      </w:hyperlink>
    </w:p>
    <w:p>
      <w:pPr>
        <w:pStyle w:val="Heading1"/>
      </w:pPr>
      <w:bookmarkStart w:id="2" w:name="_Toc2"/>
      <w:r>
        <w:t>Article summary:</w:t>
      </w:r>
      <w:bookmarkEnd w:id="2"/>
    </w:p>
    <w:p>
      <w:pPr>
        <w:jc w:val="both"/>
      </w:pPr>
      <w:r>
        <w:rPr/>
        <w:t xml:space="preserve">1. Elon Musk has joined a call to pause the development of advanced artificial intelligence until its risks are better understood and controlled.</w:t>
      </w:r>
    </w:p>
    <w:p>
      <w:pPr>
        <w:jc w:val="both"/>
      </w:pPr>
      <w:r>
        <w:rPr/>
        <w:t xml:space="preserve"/>
      </w:r>
    </w:p>
    <w:p>
      <w:pPr>
        <w:jc w:val="both"/>
      </w:pPr>
      <w:r>
        <w:rPr/>
        <w:t xml:space="preserve">2. However, the article argues that Musk's concern for AI risks is part of his personal brand and marketing strategy, and that his companies, particularly Tesla, have already created significant AI risks through their autonomous driving technology.</w:t>
      </w:r>
    </w:p>
    <w:p>
      <w:pPr>
        <w:jc w:val="both"/>
      </w:pPr>
      <w:r>
        <w:rPr/>
        <w:t xml:space="preserve"/>
      </w:r>
    </w:p>
    <w:p>
      <w:pPr>
        <w:jc w:val="both"/>
      </w:pPr>
      <w:r>
        <w:rPr/>
        <w:t xml:space="preserve">3. The article suggests that the real risk of AI is not a villainous entity like Skynet or HAL, but rather our own human biases and blind spots in designing and implementing AI systems.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对马斯克的呼吁暂停先进人工智能的开发提出了批评，并认为他正在回避自己对半生不熟的AI系统实验所造成的风险和实际损害。然而，该文章没有提供足够的证据来支持这些主张，也没有探讨可能存在的反驳观点。</w:t>
      </w:r>
    </w:p>
    <w:p>
      <w:pPr>
        <w:jc w:val="both"/>
      </w:pPr>
      <w:r>
        <w:rPr/>
        <w:t xml:space="preserve"/>
      </w:r>
    </w:p>
    <w:p>
      <w:pPr>
        <w:jc w:val="both"/>
      </w:pPr>
      <w:r>
        <w:rPr/>
        <w:t xml:space="preserve">此外，该文章似乎忽略了人工智能可能带来的潜在风险，而将其视为一种道德恐慌。然而，许多专家已经警告说，人工智能可能会导致失业、隐私侵犯、武器化等问题。因此，忽略这些潜在风险可能会导致严重后果。</w:t>
      </w:r>
    </w:p>
    <w:p>
      <w:pPr>
        <w:jc w:val="both"/>
      </w:pPr>
      <w:r>
        <w:rPr/>
        <w:t xml:space="preserve"/>
      </w:r>
    </w:p>
    <w:p>
      <w:pPr>
        <w:jc w:val="both"/>
      </w:pPr>
      <w:r>
        <w:rPr/>
        <w:t xml:space="preserve">最后，该文章似乎偏袒马斯克，并未平等地呈现双方观点。虽然马斯克的呼吁暂停先进人工智能的开发确实存在争议，但该文章应该探讨双方观点并提供更全面和客观的分析。</w:t>
      </w:r>
    </w:p>
    <w:p>
      <w:pPr>
        <w:pStyle w:val="Heading1"/>
      </w:pPr>
      <w:bookmarkStart w:id="5" w:name="_Toc5"/>
      <w:r>
        <w:t>Topics for further research:</w:t>
      </w:r>
      <w:bookmarkEnd w:id="5"/>
    </w:p>
    <w:p>
      <w:pPr>
        <w:spacing w:after="0"/>
        <w:numPr>
          <w:ilvl w:val="0"/>
          <w:numId w:val="2"/>
        </w:numPr>
      </w:pPr>
      <w:r>
        <w:rPr/>
        <w:t xml:space="preserve">Potential risks of advanced artificial intelligence
</w:t>
      </w:r>
    </w:p>
    <w:p>
      <w:pPr>
        <w:spacing w:after="0"/>
        <w:numPr>
          <w:ilvl w:val="0"/>
          <w:numId w:val="2"/>
        </w:numPr>
      </w:pPr>
      <w:r>
        <w:rPr/>
        <w:t xml:space="preserve">Ethical concerns surrounding AI development
</w:t>
      </w:r>
    </w:p>
    <w:p>
      <w:pPr>
        <w:spacing w:after="0"/>
        <w:numPr>
          <w:ilvl w:val="0"/>
          <w:numId w:val="2"/>
        </w:numPr>
      </w:pPr>
      <w:r>
        <w:rPr/>
        <w:t xml:space="preserve">Counterarguments to Musk's call for a pause in AI development
</w:t>
      </w:r>
    </w:p>
    <w:p>
      <w:pPr>
        <w:spacing w:after="0"/>
        <w:numPr>
          <w:ilvl w:val="0"/>
          <w:numId w:val="2"/>
        </w:numPr>
      </w:pPr>
      <w:r>
        <w:rPr/>
        <w:t xml:space="preserve">Evidence supporting claims made in the article
</w:t>
      </w:r>
    </w:p>
    <w:p>
      <w:pPr>
        <w:spacing w:after="0"/>
        <w:numPr>
          <w:ilvl w:val="0"/>
          <w:numId w:val="2"/>
        </w:numPr>
      </w:pPr>
      <w:r>
        <w:rPr/>
        <w:t xml:space="preserve">Implications of ignoring potential AI risks
</w:t>
      </w:r>
    </w:p>
    <w:p>
      <w:pPr>
        <w:numPr>
          <w:ilvl w:val="0"/>
          <w:numId w:val="2"/>
        </w:numPr>
      </w:pPr>
      <w:r>
        <w:rPr/>
        <w:t xml:space="preserve">Balanced analysis of differing viewpoints on AI development</w:t>
      </w:r>
    </w:p>
    <w:p>
      <w:pPr>
        <w:pStyle w:val="Heading1"/>
      </w:pPr>
      <w:bookmarkStart w:id="6" w:name="_Toc6"/>
      <w:r>
        <w:t>Report location:</w:t>
      </w:r>
      <w:bookmarkEnd w:id="6"/>
    </w:p>
    <w:p>
      <w:hyperlink r:id="rId8" w:history="1">
        <w:r>
          <w:rPr>
            <w:color w:val="2980b9"/>
            <w:u w:val="single"/>
          </w:rPr>
          <w:t xml:space="preserve">https://www.fullpicture.app/item/b7b4b0ebd44176635767f4b43eff6306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A4D3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late.com/technology/2023/03/elon-musk-chatgpt-openai-artificial-intelligence-tesla.html" TargetMode="External"/><Relationship Id="rId8" Type="http://schemas.openxmlformats.org/officeDocument/2006/relationships/hyperlink" Target="https://www.fullpicture.app/item/b7b4b0ebd44176635767f4b43eff63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2023-12-13T02:06:27+01:00</dcterms:created>
  <dcterms:modified xsi:type="dcterms:W3CDTF">2023-12-13T02:06:27+01:00</dcterms:modified>
</cp:coreProperties>
</file>

<file path=docProps/custom.xml><?xml version="1.0" encoding="utf-8"?>
<Properties xmlns="http://schemas.openxmlformats.org/officeDocument/2006/custom-properties" xmlns:vt="http://schemas.openxmlformats.org/officeDocument/2006/docPropsVTypes"/>
</file>